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1C0C" w:rsidRDefault="00371C0C" w:rsidP="00371C0C">
      <w:pPr>
        <w:spacing w:line="480" w:lineRule="auto"/>
        <w:jc w:val="center"/>
        <w:rPr>
          <w:rFonts w:ascii="Times New Roman" w:hAnsi="Times New Roman" w:cs="Times New Roman"/>
          <w:sz w:val="24"/>
          <w:szCs w:val="24"/>
        </w:rPr>
      </w:pPr>
    </w:p>
    <w:p w:rsidR="00371C0C" w:rsidRDefault="00371C0C" w:rsidP="00371C0C">
      <w:pPr>
        <w:spacing w:line="480" w:lineRule="auto"/>
        <w:jc w:val="center"/>
        <w:rPr>
          <w:rFonts w:ascii="Times New Roman" w:hAnsi="Times New Roman" w:cs="Times New Roman"/>
          <w:sz w:val="24"/>
          <w:szCs w:val="24"/>
        </w:rPr>
      </w:pPr>
    </w:p>
    <w:p w:rsidR="00371C0C" w:rsidRDefault="00371C0C" w:rsidP="00371C0C">
      <w:pPr>
        <w:spacing w:line="480" w:lineRule="auto"/>
        <w:jc w:val="center"/>
        <w:rPr>
          <w:rFonts w:ascii="Times New Roman" w:hAnsi="Times New Roman" w:cs="Times New Roman"/>
          <w:sz w:val="24"/>
          <w:szCs w:val="24"/>
        </w:rPr>
      </w:pPr>
    </w:p>
    <w:p w:rsidR="009D41DA" w:rsidRDefault="009D41DA" w:rsidP="00371C0C">
      <w:pPr>
        <w:spacing w:line="480" w:lineRule="auto"/>
        <w:jc w:val="center"/>
        <w:rPr>
          <w:rFonts w:ascii="Times New Roman" w:hAnsi="Times New Roman" w:cs="Times New Roman"/>
          <w:sz w:val="24"/>
          <w:szCs w:val="24"/>
        </w:rPr>
      </w:pPr>
    </w:p>
    <w:p w:rsidR="009D41DA" w:rsidRDefault="009D41DA" w:rsidP="00371C0C">
      <w:pPr>
        <w:spacing w:line="480" w:lineRule="auto"/>
        <w:jc w:val="center"/>
        <w:rPr>
          <w:rFonts w:ascii="Times New Roman" w:hAnsi="Times New Roman" w:cs="Times New Roman"/>
          <w:sz w:val="24"/>
          <w:szCs w:val="24"/>
        </w:rPr>
      </w:pPr>
    </w:p>
    <w:p w:rsidR="009D41DA" w:rsidRDefault="009D41DA" w:rsidP="00371C0C">
      <w:pPr>
        <w:spacing w:line="480" w:lineRule="auto"/>
        <w:jc w:val="center"/>
        <w:rPr>
          <w:rFonts w:ascii="Times New Roman" w:hAnsi="Times New Roman" w:cs="Times New Roman"/>
          <w:sz w:val="24"/>
          <w:szCs w:val="24"/>
        </w:rPr>
      </w:pPr>
    </w:p>
    <w:p w:rsidR="009D41DA" w:rsidRDefault="009D41DA" w:rsidP="00371C0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D41DA" w:rsidRDefault="009D41DA" w:rsidP="00371C0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D41DA" w:rsidRDefault="009D41DA" w:rsidP="00371C0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55C2A" w:rsidRDefault="00455C2A" w:rsidP="00371C0C">
      <w:pPr>
        <w:spacing w:line="480" w:lineRule="auto"/>
        <w:jc w:val="center"/>
        <w:rPr>
          <w:rFonts w:ascii="Times New Roman" w:hAnsi="Times New Roman" w:cs="Times New Roman"/>
          <w:sz w:val="24"/>
          <w:szCs w:val="24"/>
        </w:rPr>
      </w:pPr>
      <w:r>
        <w:rPr>
          <w:rFonts w:ascii="Times New Roman" w:hAnsi="Times New Roman" w:cs="Times New Roman"/>
          <w:sz w:val="24"/>
          <w:szCs w:val="24"/>
        </w:rPr>
        <w:t>A Strategic Management Plan</w:t>
      </w:r>
    </w:p>
    <w:p w:rsidR="00455C2A" w:rsidRDefault="00455C2A" w:rsidP="00371C0C">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8918E1" w:rsidRDefault="006566E8" w:rsidP="00E8509E">
      <w:pPr>
        <w:spacing w:line="480" w:lineRule="auto"/>
        <w:ind w:firstLine="720"/>
        <w:rPr>
          <w:rFonts w:ascii="Times New Roman" w:hAnsi="Times New Roman" w:cs="Times New Roman"/>
          <w:sz w:val="24"/>
          <w:szCs w:val="24"/>
        </w:rPr>
      </w:pPr>
      <w:r w:rsidRPr="007E68E4">
        <w:rPr>
          <w:rFonts w:ascii="Times New Roman" w:hAnsi="Times New Roman" w:cs="Times New Roman"/>
          <w:sz w:val="24"/>
          <w:szCs w:val="24"/>
        </w:rPr>
        <w:lastRenderedPageBreak/>
        <w:t xml:space="preserve">In the selection of the location of a possible area of expansion for the PPQ parts, Kenya is one of the best countries in Africa which can be one of the major revenue </w:t>
      </w:r>
      <w:r w:rsidR="00503211" w:rsidRPr="007E68E4">
        <w:rPr>
          <w:rFonts w:ascii="Times New Roman" w:hAnsi="Times New Roman" w:cs="Times New Roman"/>
          <w:sz w:val="24"/>
          <w:szCs w:val="24"/>
        </w:rPr>
        <w:t>generators</w:t>
      </w:r>
      <w:r w:rsidRPr="007E68E4">
        <w:rPr>
          <w:rFonts w:ascii="Times New Roman" w:hAnsi="Times New Roman" w:cs="Times New Roman"/>
          <w:sz w:val="24"/>
          <w:szCs w:val="24"/>
        </w:rPr>
        <w:t xml:space="preserve"> for the PPQ parts.</w:t>
      </w:r>
      <w:r w:rsidR="002C0F60" w:rsidRPr="007E68E4">
        <w:rPr>
          <w:rFonts w:ascii="Times New Roman" w:hAnsi="Times New Roman" w:cs="Times New Roman"/>
          <w:sz w:val="24"/>
          <w:szCs w:val="24"/>
        </w:rPr>
        <w:t xml:space="preserve"> Kenya is located on the Eastern pa</w:t>
      </w:r>
      <w:r w:rsidR="000E6EF2" w:rsidRPr="007E68E4">
        <w:rPr>
          <w:rFonts w:ascii="Times New Roman" w:hAnsi="Times New Roman" w:cs="Times New Roman"/>
          <w:sz w:val="24"/>
          <w:szCs w:val="24"/>
        </w:rPr>
        <w:t xml:space="preserve">rt of Africa. It is specifically located on the horn of Africa. Kenya is blessed with a dynamic culture of people who provides a rich working force. It has 42 tribes who are hardworking in the various economic activities that they are predominant in. With its capital at Nairobi, Kenya economy is at </w:t>
      </w:r>
      <w:r w:rsidR="009D41DA" w:rsidRPr="007E68E4">
        <w:rPr>
          <w:rFonts w:ascii="Times New Roman" w:hAnsi="Times New Roman" w:cs="Times New Roman"/>
          <w:sz w:val="24"/>
          <w:szCs w:val="24"/>
        </w:rPr>
        <w:t>take-off</w:t>
      </w:r>
      <w:r w:rsidR="000E6EF2" w:rsidRPr="007E68E4">
        <w:rPr>
          <w:rFonts w:ascii="Times New Roman" w:hAnsi="Times New Roman" w:cs="Times New Roman"/>
          <w:sz w:val="24"/>
          <w:szCs w:val="24"/>
        </w:rPr>
        <w:t xml:space="preserve">, </w:t>
      </w:r>
      <w:r w:rsidR="002F3815" w:rsidRPr="007E68E4">
        <w:rPr>
          <w:rFonts w:ascii="Times New Roman" w:hAnsi="Times New Roman" w:cs="Times New Roman"/>
          <w:sz w:val="24"/>
          <w:szCs w:val="24"/>
        </w:rPr>
        <w:t>with massive government expenditure on infrastructure and social amenities and social capital.</w:t>
      </w:r>
      <w:r w:rsidR="002C627D" w:rsidRPr="007E68E4">
        <w:rPr>
          <w:rFonts w:ascii="Times New Roman" w:hAnsi="Times New Roman" w:cs="Times New Roman"/>
          <w:sz w:val="24"/>
          <w:szCs w:val="24"/>
        </w:rPr>
        <w:t xml:space="preserve"> Kenya embraces a capitalist form of economic system.</w:t>
      </w:r>
      <w:r w:rsidR="008E79D7" w:rsidRPr="007E68E4">
        <w:rPr>
          <w:rFonts w:ascii="Times New Roman" w:hAnsi="Times New Roman" w:cs="Times New Roman"/>
          <w:sz w:val="24"/>
          <w:szCs w:val="24"/>
        </w:rPr>
        <w:t xml:space="preserve"> Kenya </w:t>
      </w:r>
      <w:r w:rsidR="006D174B" w:rsidRPr="007E68E4">
        <w:rPr>
          <w:rFonts w:ascii="Times New Roman" w:hAnsi="Times New Roman" w:cs="Times New Roman"/>
          <w:sz w:val="24"/>
          <w:szCs w:val="24"/>
        </w:rPr>
        <w:t>has a GDP of $ 85.980 which makes it to rank at 69</w:t>
      </w:r>
      <w:r w:rsidR="006D174B" w:rsidRPr="007E68E4">
        <w:rPr>
          <w:rFonts w:ascii="Times New Roman" w:hAnsi="Times New Roman" w:cs="Times New Roman"/>
          <w:sz w:val="24"/>
          <w:szCs w:val="24"/>
          <w:vertAlign w:val="superscript"/>
        </w:rPr>
        <w:t>th</w:t>
      </w:r>
      <w:r w:rsidR="006D174B" w:rsidRPr="007E68E4">
        <w:rPr>
          <w:rFonts w:ascii="Times New Roman" w:hAnsi="Times New Roman" w:cs="Times New Roman"/>
          <w:sz w:val="24"/>
          <w:szCs w:val="24"/>
        </w:rPr>
        <w:t xml:space="preserve"> place in the world in terms of nominal GDP rank. The economic growth in Kenya is estimated to be at above 5%. Industrial sector is one of the most important sectors in Kenya.</w:t>
      </w:r>
      <w:r w:rsidR="0056142D" w:rsidRPr="007E68E4">
        <w:rPr>
          <w:rFonts w:ascii="Times New Roman" w:hAnsi="Times New Roman" w:cs="Times New Roman"/>
          <w:sz w:val="24"/>
          <w:szCs w:val="24"/>
        </w:rPr>
        <w:t xml:space="preserve"> Kenya is considered as an economic powerhouse in East and Central Africa.</w:t>
      </w:r>
      <w:r w:rsidR="00EE0CA6" w:rsidRPr="007E68E4">
        <w:rPr>
          <w:rFonts w:ascii="Times New Roman" w:hAnsi="Times New Roman" w:cs="Times New Roman"/>
          <w:sz w:val="24"/>
          <w:szCs w:val="24"/>
        </w:rPr>
        <w:t xml:space="preserve"> The World Bank ranked Kenya as the 80</w:t>
      </w:r>
      <w:r w:rsidR="00EE0CA6" w:rsidRPr="007E68E4">
        <w:rPr>
          <w:rFonts w:ascii="Times New Roman" w:hAnsi="Times New Roman" w:cs="Times New Roman"/>
          <w:sz w:val="24"/>
          <w:szCs w:val="24"/>
          <w:vertAlign w:val="superscript"/>
        </w:rPr>
        <w:t>th</w:t>
      </w:r>
      <w:r w:rsidR="00EE0CA6" w:rsidRPr="007E68E4">
        <w:rPr>
          <w:rFonts w:ascii="Times New Roman" w:hAnsi="Times New Roman" w:cs="Times New Roman"/>
          <w:sz w:val="24"/>
          <w:szCs w:val="24"/>
        </w:rPr>
        <w:t xml:space="preserve"> country in a sample of 190 countries with the ease of doing business.</w:t>
      </w:r>
      <w:r w:rsidR="007E68E4" w:rsidRPr="007E68E4">
        <w:rPr>
          <w:rFonts w:ascii="Times New Roman" w:hAnsi="Times New Roman" w:cs="Times New Roman"/>
          <w:sz w:val="24"/>
          <w:szCs w:val="24"/>
        </w:rPr>
        <w:t xml:space="preserve"> </w:t>
      </w:r>
      <w:r w:rsidR="009D41DA">
        <w:rPr>
          <w:rFonts w:ascii="Times New Roman" w:hAnsi="Times New Roman" w:cs="Times New Roman"/>
          <w:sz w:val="24"/>
          <w:szCs w:val="24"/>
        </w:rPr>
        <w:t>“</w:t>
      </w:r>
      <w:r w:rsidR="007E68E4" w:rsidRPr="007E68E4">
        <w:rPr>
          <w:rFonts w:ascii="Times New Roman" w:hAnsi="Times New Roman" w:cs="Times New Roman"/>
          <w:sz w:val="24"/>
          <w:szCs w:val="24"/>
        </w:rPr>
        <w:t>The increased government expenditure on infrastructure is a reflection of the growing entrepreneurial culture and the industrial sector</w:t>
      </w:r>
      <w:r w:rsidR="009D41DA">
        <w:rPr>
          <w:rFonts w:ascii="Times New Roman" w:hAnsi="Times New Roman" w:cs="Times New Roman"/>
          <w:sz w:val="24"/>
          <w:szCs w:val="24"/>
        </w:rPr>
        <w:t>.”</w:t>
      </w:r>
      <w:r w:rsidR="00E8509E">
        <w:rPr>
          <w:rFonts w:ascii="Times New Roman" w:hAnsi="Times New Roman" w:cs="Times New Roman"/>
          <w:sz w:val="24"/>
          <w:szCs w:val="24"/>
        </w:rPr>
        <w:t xml:space="preserve"> (</w:t>
      </w:r>
      <w:r w:rsidR="009D41DA">
        <w:rPr>
          <w:rFonts w:ascii="Times New Roman" w:hAnsi="Times New Roman" w:cs="Times New Roman"/>
          <w:color w:val="222222"/>
          <w:sz w:val="24"/>
          <w:szCs w:val="24"/>
          <w:shd w:val="clear" w:color="auto" w:fill="FFFFFF"/>
        </w:rPr>
        <w:t xml:space="preserve">Davis, </w:t>
      </w:r>
      <w:r w:rsidR="009D41DA" w:rsidRPr="00455C2A">
        <w:rPr>
          <w:rFonts w:ascii="Times New Roman" w:hAnsi="Times New Roman" w:cs="Times New Roman"/>
          <w:color w:val="222222"/>
          <w:sz w:val="24"/>
          <w:szCs w:val="24"/>
          <w:shd w:val="clear" w:color="auto" w:fill="FFFFFF"/>
        </w:rPr>
        <w:t>Wi</w:t>
      </w:r>
      <w:r w:rsidR="009D41DA">
        <w:rPr>
          <w:rFonts w:ascii="Times New Roman" w:hAnsi="Times New Roman" w:cs="Times New Roman"/>
          <w:color w:val="222222"/>
          <w:sz w:val="24"/>
          <w:szCs w:val="24"/>
          <w:shd w:val="clear" w:color="auto" w:fill="FFFFFF"/>
        </w:rPr>
        <w:t xml:space="preserve">lliams, </w:t>
      </w:r>
      <w:proofErr w:type="spellStart"/>
      <w:r w:rsidR="009D41DA">
        <w:rPr>
          <w:rFonts w:ascii="Times New Roman" w:hAnsi="Times New Roman" w:cs="Times New Roman"/>
          <w:color w:val="222222"/>
          <w:sz w:val="24"/>
          <w:szCs w:val="24"/>
          <w:shd w:val="clear" w:color="auto" w:fill="FFFFFF"/>
        </w:rPr>
        <w:t>Boundy</w:t>
      </w:r>
      <w:proofErr w:type="spellEnd"/>
      <w:r w:rsidR="009D41DA">
        <w:rPr>
          <w:rFonts w:ascii="Times New Roman" w:hAnsi="Times New Roman" w:cs="Times New Roman"/>
          <w:color w:val="222222"/>
          <w:sz w:val="24"/>
          <w:szCs w:val="24"/>
          <w:shd w:val="clear" w:color="auto" w:fill="FFFFFF"/>
        </w:rPr>
        <w:t xml:space="preserve">, </w:t>
      </w:r>
      <w:r w:rsidR="009D41DA" w:rsidRPr="00455C2A">
        <w:rPr>
          <w:rFonts w:ascii="Times New Roman" w:hAnsi="Times New Roman" w:cs="Times New Roman"/>
          <w:color w:val="222222"/>
          <w:sz w:val="24"/>
          <w:szCs w:val="24"/>
          <w:shd w:val="clear" w:color="auto" w:fill="FFFFFF"/>
        </w:rPr>
        <w:t>Moore,</w:t>
      </w:r>
      <w:r w:rsidR="009D41DA">
        <w:rPr>
          <w:rFonts w:ascii="Times New Roman" w:hAnsi="Times New Roman" w:cs="Times New Roman"/>
          <w:color w:val="222222"/>
          <w:sz w:val="24"/>
          <w:szCs w:val="24"/>
          <w:shd w:val="clear" w:color="auto" w:fill="FFFFFF"/>
        </w:rPr>
        <w:t xml:space="preserve"> </w:t>
      </w:r>
      <w:r w:rsidR="00E8509E" w:rsidRPr="00455C2A">
        <w:rPr>
          <w:rFonts w:ascii="Times New Roman" w:hAnsi="Times New Roman" w:cs="Times New Roman"/>
          <w:color w:val="222222"/>
          <w:sz w:val="24"/>
          <w:szCs w:val="24"/>
          <w:shd w:val="clear" w:color="auto" w:fill="FFFFFF"/>
        </w:rPr>
        <w:t>2017)</w:t>
      </w:r>
      <w:r w:rsidR="007E68E4" w:rsidRPr="007E68E4">
        <w:rPr>
          <w:rFonts w:ascii="Times New Roman" w:hAnsi="Times New Roman" w:cs="Times New Roman"/>
          <w:sz w:val="24"/>
          <w:szCs w:val="24"/>
        </w:rPr>
        <w:t>.</w:t>
      </w:r>
    </w:p>
    <w:p w:rsidR="007E68E4" w:rsidRDefault="007E68E4" w:rsidP="00E8509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Kenya is usually regarded as an </w:t>
      </w:r>
      <w:r w:rsidRPr="00E8509E">
        <w:rPr>
          <w:rFonts w:ascii="Times New Roman" w:hAnsi="Times New Roman" w:cs="Times New Roman"/>
          <w:noProof/>
          <w:sz w:val="24"/>
          <w:szCs w:val="24"/>
        </w:rPr>
        <w:t>investment</w:t>
      </w:r>
      <w:r w:rsidR="00E8509E">
        <w:rPr>
          <w:rFonts w:ascii="Times New Roman" w:hAnsi="Times New Roman" w:cs="Times New Roman"/>
          <w:noProof/>
          <w:sz w:val="24"/>
          <w:szCs w:val="24"/>
        </w:rPr>
        <w:t>-</w:t>
      </w:r>
      <w:r w:rsidRPr="00E8509E">
        <w:rPr>
          <w:rFonts w:ascii="Times New Roman" w:hAnsi="Times New Roman" w:cs="Times New Roman"/>
          <w:noProof/>
          <w:sz w:val="24"/>
          <w:szCs w:val="24"/>
        </w:rPr>
        <w:t>friendly</w:t>
      </w:r>
      <w:r>
        <w:rPr>
          <w:rFonts w:ascii="Times New Roman" w:hAnsi="Times New Roman" w:cs="Times New Roman"/>
          <w:sz w:val="24"/>
          <w:szCs w:val="24"/>
        </w:rPr>
        <w:t>. It has an enthusiastic population which is very hardworking. Its population is largely comprised of the youth and the labor force is estimated to be 17.89 million which is 48% of the Kenyan population.</w:t>
      </w:r>
      <w:r w:rsidR="004167D5">
        <w:rPr>
          <w:rFonts w:ascii="Times New Roman" w:hAnsi="Times New Roman" w:cs="Times New Roman"/>
          <w:sz w:val="24"/>
          <w:szCs w:val="24"/>
        </w:rPr>
        <w:t xml:space="preserve"> The working population </w:t>
      </w:r>
      <w:r w:rsidR="00E8509E">
        <w:rPr>
          <w:rFonts w:ascii="Times New Roman" w:hAnsi="Times New Roman" w:cs="Times New Roman"/>
          <w:noProof/>
          <w:sz w:val="24"/>
          <w:szCs w:val="24"/>
        </w:rPr>
        <w:t>is</w:t>
      </w:r>
      <w:r w:rsidR="004167D5">
        <w:rPr>
          <w:rFonts w:ascii="Times New Roman" w:hAnsi="Times New Roman" w:cs="Times New Roman"/>
          <w:sz w:val="24"/>
          <w:szCs w:val="24"/>
        </w:rPr>
        <w:t xml:space="preserve"> professional in fluent English speaking which is a big advantage to many multinational corporations which have their Africa`s headquarters in Kenya.</w:t>
      </w:r>
      <w:r w:rsidR="001E25B8">
        <w:rPr>
          <w:rFonts w:ascii="Times New Roman" w:hAnsi="Times New Roman" w:cs="Times New Roman"/>
          <w:sz w:val="24"/>
          <w:szCs w:val="24"/>
        </w:rPr>
        <w:t xml:space="preserve"> The unemployment rate in Kenya is at 38% which means that companies who seek to find market expansion in Kenya would greatly benefit from the large pool of workers. The literacy levels in Kenya are at 90% which is very essential for investment opportunities. Kenya enjoys a very stable government with very high levels of political stability which has been very critical for the increased economic growth. </w:t>
      </w:r>
      <w:r w:rsidR="001E25B8">
        <w:rPr>
          <w:rFonts w:ascii="Times New Roman" w:hAnsi="Times New Roman" w:cs="Times New Roman"/>
          <w:sz w:val="24"/>
          <w:szCs w:val="24"/>
        </w:rPr>
        <w:lastRenderedPageBreak/>
        <w:t>The elections are held after every 5 years in a very democratic process</w:t>
      </w:r>
      <w:r w:rsidR="009D41DA">
        <w:rPr>
          <w:rFonts w:ascii="Times New Roman" w:hAnsi="Times New Roman" w:cs="Times New Roman"/>
          <w:sz w:val="24"/>
          <w:szCs w:val="24"/>
        </w:rPr>
        <w:t xml:space="preserve"> </w:t>
      </w:r>
      <w:r w:rsidR="009D41DA">
        <w:rPr>
          <w:rFonts w:ascii="Times New Roman" w:hAnsi="Times New Roman" w:cs="Times New Roman"/>
          <w:sz w:val="24"/>
          <w:szCs w:val="24"/>
        </w:rPr>
        <w:t>(</w:t>
      </w:r>
      <w:r w:rsidR="009D41DA">
        <w:rPr>
          <w:rFonts w:ascii="Times New Roman" w:hAnsi="Times New Roman" w:cs="Times New Roman"/>
          <w:color w:val="222222"/>
          <w:sz w:val="24"/>
          <w:szCs w:val="24"/>
          <w:shd w:val="clear" w:color="auto" w:fill="FFFFFF"/>
        </w:rPr>
        <w:t xml:space="preserve">Davis, </w:t>
      </w:r>
      <w:r w:rsidR="009D41DA" w:rsidRPr="00455C2A">
        <w:rPr>
          <w:rFonts w:ascii="Times New Roman" w:hAnsi="Times New Roman" w:cs="Times New Roman"/>
          <w:color w:val="222222"/>
          <w:sz w:val="24"/>
          <w:szCs w:val="24"/>
          <w:shd w:val="clear" w:color="auto" w:fill="FFFFFF"/>
        </w:rPr>
        <w:t>Wi</w:t>
      </w:r>
      <w:r w:rsidR="009D41DA">
        <w:rPr>
          <w:rFonts w:ascii="Times New Roman" w:hAnsi="Times New Roman" w:cs="Times New Roman"/>
          <w:color w:val="222222"/>
          <w:sz w:val="24"/>
          <w:szCs w:val="24"/>
          <w:shd w:val="clear" w:color="auto" w:fill="FFFFFF"/>
        </w:rPr>
        <w:t xml:space="preserve">lliams, </w:t>
      </w:r>
      <w:proofErr w:type="spellStart"/>
      <w:r w:rsidR="009D41DA">
        <w:rPr>
          <w:rFonts w:ascii="Times New Roman" w:hAnsi="Times New Roman" w:cs="Times New Roman"/>
          <w:color w:val="222222"/>
          <w:sz w:val="24"/>
          <w:szCs w:val="24"/>
          <w:shd w:val="clear" w:color="auto" w:fill="FFFFFF"/>
        </w:rPr>
        <w:t>Boundy</w:t>
      </w:r>
      <w:proofErr w:type="spellEnd"/>
      <w:r w:rsidR="009D41DA">
        <w:rPr>
          <w:rFonts w:ascii="Times New Roman" w:hAnsi="Times New Roman" w:cs="Times New Roman"/>
          <w:color w:val="222222"/>
          <w:sz w:val="24"/>
          <w:szCs w:val="24"/>
          <w:shd w:val="clear" w:color="auto" w:fill="FFFFFF"/>
        </w:rPr>
        <w:t xml:space="preserve">, </w:t>
      </w:r>
      <w:r w:rsidR="009D41DA" w:rsidRPr="00455C2A">
        <w:rPr>
          <w:rFonts w:ascii="Times New Roman" w:hAnsi="Times New Roman" w:cs="Times New Roman"/>
          <w:color w:val="222222"/>
          <w:sz w:val="24"/>
          <w:szCs w:val="24"/>
          <w:shd w:val="clear" w:color="auto" w:fill="FFFFFF"/>
        </w:rPr>
        <w:t>Moore,</w:t>
      </w:r>
      <w:r w:rsidR="009D41DA">
        <w:rPr>
          <w:rFonts w:ascii="Times New Roman" w:hAnsi="Times New Roman" w:cs="Times New Roman"/>
          <w:color w:val="222222"/>
          <w:sz w:val="24"/>
          <w:szCs w:val="24"/>
          <w:shd w:val="clear" w:color="auto" w:fill="FFFFFF"/>
        </w:rPr>
        <w:t xml:space="preserve"> </w:t>
      </w:r>
      <w:r w:rsidR="009D41DA" w:rsidRPr="00455C2A">
        <w:rPr>
          <w:rFonts w:ascii="Times New Roman" w:hAnsi="Times New Roman" w:cs="Times New Roman"/>
          <w:color w:val="222222"/>
          <w:sz w:val="24"/>
          <w:szCs w:val="24"/>
          <w:shd w:val="clear" w:color="auto" w:fill="FFFFFF"/>
        </w:rPr>
        <w:t>2017)</w:t>
      </w:r>
      <w:r w:rsidR="001E25B8">
        <w:rPr>
          <w:rFonts w:ascii="Times New Roman" w:hAnsi="Times New Roman" w:cs="Times New Roman"/>
          <w:sz w:val="24"/>
          <w:szCs w:val="24"/>
        </w:rPr>
        <w:t>.</w:t>
      </w:r>
    </w:p>
    <w:p w:rsidR="0002058F" w:rsidRDefault="0002058F" w:rsidP="00E8509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market of the small SUVs in Kenya is largely comprised of the Japanese models. With the growing numbers of </w:t>
      </w:r>
      <w:r w:rsidR="00E8509E">
        <w:rPr>
          <w:rFonts w:ascii="Times New Roman" w:hAnsi="Times New Roman" w:cs="Times New Roman"/>
          <w:sz w:val="24"/>
          <w:szCs w:val="24"/>
        </w:rPr>
        <w:t xml:space="preserve">the </w:t>
      </w:r>
      <w:r w:rsidRPr="00E8509E">
        <w:rPr>
          <w:rFonts w:ascii="Times New Roman" w:hAnsi="Times New Roman" w:cs="Times New Roman"/>
          <w:noProof/>
          <w:sz w:val="24"/>
          <w:szCs w:val="24"/>
        </w:rPr>
        <w:t>middle</w:t>
      </w:r>
      <w:r>
        <w:rPr>
          <w:rFonts w:ascii="Times New Roman" w:hAnsi="Times New Roman" w:cs="Times New Roman"/>
          <w:sz w:val="24"/>
          <w:szCs w:val="24"/>
        </w:rPr>
        <w:t xml:space="preserve"> class in Kenya</w:t>
      </w:r>
      <w:r w:rsidR="00B34F29">
        <w:rPr>
          <w:rFonts w:ascii="Times New Roman" w:hAnsi="Times New Roman" w:cs="Times New Roman"/>
          <w:sz w:val="24"/>
          <w:szCs w:val="24"/>
        </w:rPr>
        <w:t>, the desire for models for ostentation particularly</w:t>
      </w:r>
      <w:r>
        <w:rPr>
          <w:rFonts w:ascii="Times New Roman" w:hAnsi="Times New Roman" w:cs="Times New Roman"/>
          <w:sz w:val="24"/>
          <w:szCs w:val="24"/>
        </w:rPr>
        <w:t xml:space="preserve"> from the American and the European markets is on </w:t>
      </w:r>
      <w:r w:rsidR="00E8509E">
        <w:rPr>
          <w:rFonts w:ascii="Times New Roman" w:hAnsi="Times New Roman" w:cs="Times New Roman"/>
          <w:sz w:val="24"/>
          <w:szCs w:val="24"/>
        </w:rPr>
        <w:t xml:space="preserve">a </w:t>
      </w:r>
      <w:r w:rsidRPr="00E8509E">
        <w:rPr>
          <w:rFonts w:ascii="Times New Roman" w:hAnsi="Times New Roman" w:cs="Times New Roman"/>
          <w:noProof/>
          <w:sz w:val="24"/>
          <w:szCs w:val="24"/>
        </w:rPr>
        <w:t>high</w:t>
      </w:r>
      <w:r>
        <w:rPr>
          <w:rFonts w:ascii="Times New Roman" w:hAnsi="Times New Roman" w:cs="Times New Roman"/>
          <w:sz w:val="24"/>
          <w:szCs w:val="24"/>
        </w:rPr>
        <w:t xml:space="preserve"> rise. This is an absolute advantage to the PPQ parts which could be the First American small SUVs dealers in Kenya. Another advantage would be that opening to the Kenya Market would lead to the </w:t>
      </w:r>
      <w:r w:rsidR="00371C0C">
        <w:rPr>
          <w:rFonts w:ascii="Times New Roman" w:hAnsi="Times New Roman" w:cs="Times New Roman"/>
          <w:sz w:val="24"/>
          <w:szCs w:val="24"/>
        </w:rPr>
        <w:t>opening of the PP</w:t>
      </w:r>
      <w:r w:rsidR="00B34F29">
        <w:rPr>
          <w:rFonts w:ascii="Times New Roman" w:hAnsi="Times New Roman" w:cs="Times New Roman"/>
          <w:sz w:val="24"/>
          <w:szCs w:val="24"/>
        </w:rPr>
        <w:t>Q parts products to the eastern and central market due to the strategic location of Kenya and the big Kenyan economy.</w:t>
      </w:r>
      <w:r w:rsidR="00AB2C65">
        <w:rPr>
          <w:rFonts w:ascii="Times New Roman" w:hAnsi="Times New Roman" w:cs="Times New Roman"/>
          <w:sz w:val="24"/>
          <w:szCs w:val="24"/>
        </w:rPr>
        <w:t xml:space="preserve"> </w:t>
      </w:r>
      <w:r w:rsidR="009D41DA">
        <w:rPr>
          <w:rFonts w:ascii="Times New Roman" w:hAnsi="Times New Roman" w:cs="Times New Roman"/>
          <w:sz w:val="24"/>
          <w:szCs w:val="24"/>
        </w:rPr>
        <w:t>“</w:t>
      </w:r>
      <w:r w:rsidR="00AB2C65">
        <w:rPr>
          <w:rFonts w:ascii="Times New Roman" w:hAnsi="Times New Roman" w:cs="Times New Roman"/>
          <w:sz w:val="24"/>
          <w:szCs w:val="24"/>
        </w:rPr>
        <w:t>It is with no doubt that the Kenyan market would be one of the most ideal</w:t>
      </w:r>
      <w:r w:rsidR="00371C0C">
        <w:rPr>
          <w:rFonts w:ascii="Times New Roman" w:hAnsi="Times New Roman" w:cs="Times New Roman"/>
          <w:sz w:val="24"/>
          <w:szCs w:val="24"/>
        </w:rPr>
        <w:t xml:space="preserve"> </w:t>
      </w:r>
      <w:r w:rsidR="00371C0C" w:rsidRPr="00E8509E">
        <w:rPr>
          <w:rFonts w:ascii="Times New Roman" w:hAnsi="Times New Roman" w:cs="Times New Roman"/>
          <w:noProof/>
          <w:sz w:val="24"/>
          <w:szCs w:val="24"/>
        </w:rPr>
        <w:t>one</w:t>
      </w:r>
      <w:r w:rsidR="00E8509E">
        <w:rPr>
          <w:rFonts w:ascii="Times New Roman" w:hAnsi="Times New Roman" w:cs="Times New Roman"/>
          <w:noProof/>
          <w:sz w:val="24"/>
          <w:szCs w:val="24"/>
        </w:rPr>
        <w:t>s</w:t>
      </w:r>
      <w:r w:rsidR="00371C0C">
        <w:rPr>
          <w:rFonts w:ascii="Times New Roman" w:hAnsi="Times New Roman" w:cs="Times New Roman"/>
          <w:sz w:val="24"/>
          <w:szCs w:val="24"/>
        </w:rPr>
        <w:t xml:space="preserve"> for the expansion of the PP</w:t>
      </w:r>
      <w:r w:rsidR="00AB2C65">
        <w:rPr>
          <w:rFonts w:ascii="Times New Roman" w:hAnsi="Times New Roman" w:cs="Times New Roman"/>
          <w:sz w:val="24"/>
          <w:szCs w:val="24"/>
        </w:rPr>
        <w:t>Q parts to the international market</w:t>
      </w:r>
      <w:r w:rsidR="009D41DA">
        <w:rPr>
          <w:rFonts w:ascii="Times New Roman" w:hAnsi="Times New Roman" w:cs="Times New Roman"/>
          <w:sz w:val="24"/>
          <w:szCs w:val="24"/>
        </w:rPr>
        <w:t>.”</w:t>
      </w:r>
      <w:r w:rsidR="00E8509E">
        <w:rPr>
          <w:rFonts w:ascii="Times New Roman" w:hAnsi="Times New Roman" w:cs="Times New Roman"/>
          <w:sz w:val="24"/>
          <w:szCs w:val="24"/>
        </w:rPr>
        <w:t xml:space="preserve"> (</w:t>
      </w:r>
      <w:r w:rsidR="009D41DA">
        <w:rPr>
          <w:rFonts w:ascii="Times New Roman" w:hAnsi="Times New Roman" w:cs="Times New Roman"/>
          <w:color w:val="222222"/>
          <w:sz w:val="24"/>
          <w:szCs w:val="24"/>
          <w:shd w:val="clear" w:color="auto" w:fill="FFFFFF"/>
        </w:rPr>
        <w:t xml:space="preserve">Boone, </w:t>
      </w:r>
      <w:r w:rsidR="009D41DA" w:rsidRPr="00455C2A">
        <w:rPr>
          <w:rFonts w:ascii="Times New Roman" w:hAnsi="Times New Roman" w:cs="Times New Roman"/>
          <w:color w:val="222222"/>
          <w:sz w:val="24"/>
          <w:szCs w:val="24"/>
          <w:shd w:val="clear" w:color="auto" w:fill="FFFFFF"/>
        </w:rPr>
        <w:t>Kurtz,</w:t>
      </w:r>
      <w:r w:rsidR="009D41DA">
        <w:rPr>
          <w:rFonts w:ascii="Times New Roman" w:hAnsi="Times New Roman" w:cs="Times New Roman"/>
          <w:color w:val="222222"/>
          <w:sz w:val="24"/>
          <w:szCs w:val="24"/>
          <w:shd w:val="clear" w:color="auto" w:fill="FFFFFF"/>
        </w:rPr>
        <w:t xml:space="preserve"> </w:t>
      </w:r>
      <w:r w:rsidR="00E8509E" w:rsidRPr="00455C2A">
        <w:rPr>
          <w:rFonts w:ascii="Times New Roman" w:hAnsi="Times New Roman" w:cs="Times New Roman"/>
          <w:color w:val="222222"/>
          <w:sz w:val="24"/>
          <w:szCs w:val="24"/>
          <w:shd w:val="clear" w:color="auto" w:fill="FFFFFF"/>
        </w:rPr>
        <w:t>2013)</w:t>
      </w:r>
      <w:r w:rsidR="00AB2C65">
        <w:rPr>
          <w:rFonts w:ascii="Times New Roman" w:hAnsi="Times New Roman" w:cs="Times New Roman"/>
          <w:sz w:val="24"/>
          <w:szCs w:val="24"/>
        </w:rPr>
        <w:t>.</w:t>
      </w:r>
    </w:p>
    <w:p w:rsidR="00AB2C65" w:rsidRDefault="00AB2C65" w:rsidP="00E8509E">
      <w:pPr>
        <w:spacing w:line="480" w:lineRule="auto"/>
        <w:ind w:firstLine="720"/>
        <w:rPr>
          <w:rFonts w:ascii="Times New Roman" w:hAnsi="Times New Roman" w:cs="Times New Roman"/>
          <w:sz w:val="24"/>
          <w:szCs w:val="24"/>
        </w:rPr>
      </w:pPr>
      <w:r>
        <w:rPr>
          <w:rFonts w:ascii="Times New Roman" w:hAnsi="Times New Roman" w:cs="Times New Roman"/>
          <w:sz w:val="24"/>
          <w:szCs w:val="24"/>
        </w:rPr>
        <w:t>PPQ parts would need to take adv</w:t>
      </w:r>
      <w:r w:rsidR="00AE002C">
        <w:rPr>
          <w:rFonts w:ascii="Times New Roman" w:hAnsi="Times New Roman" w:cs="Times New Roman"/>
          <w:sz w:val="24"/>
          <w:szCs w:val="24"/>
        </w:rPr>
        <w:t>antage of investing its</w:t>
      </w:r>
      <w:r>
        <w:rPr>
          <w:rFonts w:ascii="Times New Roman" w:hAnsi="Times New Roman" w:cs="Times New Roman"/>
          <w:sz w:val="24"/>
          <w:szCs w:val="24"/>
        </w:rPr>
        <w:t xml:space="preserve"> resources in Kenya since this would be important in establishing a strong </w:t>
      </w:r>
      <w:r w:rsidR="00AE002C">
        <w:rPr>
          <w:rFonts w:ascii="Times New Roman" w:hAnsi="Times New Roman" w:cs="Times New Roman"/>
          <w:sz w:val="24"/>
          <w:szCs w:val="24"/>
        </w:rPr>
        <w:t>headquarters not only in the Kenyan market but also in the African market. With its policy of wanting to deploy 80% of its facilities to the International market, this is important especially in building a strong assembling and head office in Kenya.</w:t>
      </w:r>
      <w:r w:rsidR="00371C0C">
        <w:rPr>
          <w:rFonts w:ascii="Times New Roman" w:hAnsi="Times New Roman" w:cs="Times New Roman"/>
          <w:sz w:val="24"/>
          <w:szCs w:val="24"/>
        </w:rPr>
        <w:t xml:space="preserve"> Kenya alone can increase the PP</w:t>
      </w:r>
      <w:r w:rsidR="00AE002C">
        <w:rPr>
          <w:rFonts w:ascii="Times New Roman" w:hAnsi="Times New Roman" w:cs="Times New Roman"/>
          <w:sz w:val="24"/>
          <w:szCs w:val="24"/>
        </w:rPr>
        <w:t>Q parts hold of the world market share on the small SUVs from 5% to say 6.5% in the first two years after establishment</w:t>
      </w:r>
      <w:r w:rsidR="00455C2A">
        <w:rPr>
          <w:rFonts w:ascii="Times New Roman" w:hAnsi="Times New Roman" w:cs="Times New Roman"/>
          <w:sz w:val="24"/>
          <w:szCs w:val="24"/>
        </w:rPr>
        <w:t xml:space="preserve"> </w:t>
      </w:r>
      <w:r w:rsidR="00E8509E">
        <w:rPr>
          <w:rFonts w:ascii="Times New Roman" w:hAnsi="Times New Roman" w:cs="Times New Roman"/>
          <w:sz w:val="24"/>
          <w:szCs w:val="24"/>
        </w:rPr>
        <w:t>(</w:t>
      </w:r>
      <w:r w:rsidR="00E8509E" w:rsidRPr="00455C2A">
        <w:rPr>
          <w:rFonts w:ascii="Times New Roman" w:hAnsi="Times New Roman" w:cs="Times New Roman"/>
          <w:color w:val="222222"/>
          <w:sz w:val="24"/>
          <w:szCs w:val="24"/>
          <w:shd w:val="clear" w:color="auto" w:fill="FFFFFF"/>
        </w:rPr>
        <w:t xml:space="preserve">Kumar </w:t>
      </w:r>
      <w:proofErr w:type="spellStart"/>
      <w:r w:rsidR="00E8509E" w:rsidRPr="00455C2A">
        <w:rPr>
          <w:rFonts w:ascii="Times New Roman" w:hAnsi="Times New Roman" w:cs="Times New Roman"/>
          <w:color w:val="222222"/>
          <w:sz w:val="24"/>
          <w:szCs w:val="24"/>
          <w:shd w:val="clear" w:color="auto" w:fill="FFFFFF"/>
        </w:rPr>
        <w:t>Singal</w:t>
      </w:r>
      <w:proofErr w:type="spellEnd"/>
      <w:r w:rsidR="00E8509E" w:rsidRPr="00455C2A">
        <w:rPr>
          <w:rFonts w:ascii="Times New Roman" w:hAnsi="Times New Roman" w:cs="Times New Roman"/>
          <w:color w:val="222222"/>
          <w:sz w:val="24"/>
          <w:szCs w:val="24"/>
          <w:shd w:val="clear" w:color="auto" w:fill="FFFFFF"/>
        </w:rPr>
        <w:t xml:space="preserve">, </w:t>
      </w:r>
      <w:r w:rsidR="00E8509E" w:rsidRPr="00E8509E">
        <w:rPr>
          <w:rFonts w:ascii="Times New Roman" w:hAnsi="Times New Roman" w:cs="Times New Roman"/>
          <w:noProof/>
          <w:color w:val="222222"/>
          <w:sz w:val="24"/>
          <w:szCs w:val="24"/>
          <w:shd w:val="clear" w:color="auto" w:fill="FFFFFF"/>
        </w:rPr>
        <w:t>A 2014</w:t>
      </w:r>
      <w:r w:rsidR="00E8509E" w:rsidRPr="00455C2A">
        <w:rPr>
          <w:rFonts w:ascii="Times New Roman" w:hAnsi="Times New Roman" w:cs="Times New Roman"/>
          <w:color w:val="222222"/>
          <w:sz w:val="24"/>
          <w:szCs w:val="24"/>
          <w:shd w:val="clear" w:color="auto" w:fill="FFFFFF"/>
        </w:rPr>
        <w:t>)</w:t>
      </w:r>
      <w:r w:rsidR="00AE002C">
        <w:rPr>
          <w:rFonts w:ascii="Times New Roman" w:hAnsi="Times New Roman" w:cs="Times New Roman"/>
          <w:sz w:val="24"/>
          <w:szCs w:val="24"/>
        </w:rPr>
        <w:t>. When the East and the Central market are exploited, the market share on small SUVs could rise from the 6.5% to 7.8% in the third and the fourth year.</w:t>
      </w:r>
      <w:r w:rsidR="000C747F">
        <w:rPr>
          <w:rFonts w:ascii="Times New Roman" w:hAnsi="Times New Roman" w:cs="Times New Roman"/>
          <w:sz w:val="24"/>
          <w:szCs w:val="24"/>
        </w:rPr>
        <w:t xml:space="preserve"> The establishment of the head office in Kenya would require a centralized form of management with the head office located in the countries capital Nairobi. The head office is to serve the Kenyan market and the East African market including the entire African market at large.</w:t>
      </w:r>
      <w:r w:rsidR="000B61CF">
        <w:rPr>
          <w:rFonts w:ascii="Times New Roman" w:hAnsi="Times New Roman" w:cs="Times New Roman"/>
          <w:sz w:val="24"/>
          <w:szCs w:val="24"/>
        </w:rPr>
        <w:t xml:space="preserve"> The African market</w:t>
      </w:r>
      <w:r w:rsidR="00E8509E">
        <w:rPr>
          <w:rFonts w:ascii="Times New Roman" w:hAnsi="Times New Roman" w:cs="Times New Roman"/>
          <w:sz w:val="24"/>
          <w:szCs w:val="24"/>
        </w:rPr>
        <w:t>, when exploited properly,</w:t>
      </w:r>
      <w:r w:rsidR="000B61CF">
        <w:rPr>
          <w:rFonts w:ascii="Times New Roman" w:hAnsi="Times New Roman" w:cs="Times New Roman"/>
          <w:sz w:val="24"/>
          <w:szCs w:val="24"/>
        </w:rPr>
        <w:t xml:space="preserve"> could ensure that PPQ parts employed workers are close to 10000 if not 10000 in a period of 4 years.</w:t>
      </w:r>
      <w:r w:rsidR="00B33BFB">
        <w:rPr>
          <w:rFonts w:ascii="Times New Roman" w:hAnsi="Times New Roman" w:cs="Times New Roman"/>
          <w:sz w:val="24"/>
          <w:szCs w:val="24"/>
        </w:rPr>
        <w:t xml:space="preserve"> It is important to note that the African market when properly exploited would </w:t>
      </w:r>
      <w:r w:rsidR="00B33BFB">
        <w:rPr>
          <w:rFonts w:ascii="Times New Roman" w:hAnsi="Times New Roman" w:cs="Times New Roman"/>
          <w:sz w:val="24"/>
          <w:szCs w:val="24"/>
        </w:rPr>
        <w:lastRenderedPageBreak/>
        <w:t xml:space="preserve">be the solution to the PPQ parts in terms of generating a profit margin of 13% in four years. This due to the fact that the middle class in Africa is on </w:t>
      </w:r>
      <w:r w:rsidR="00B33BFB" w:rsidRPr="00E8509E">
        <w:rPr>
          <w:rFonts w:ascii="Times New Roman" w:hAnsi="Times New Roman" w:cs="Times New Roman"/>
          <w:noProof/>
          <w:sz w:val="24"/>
          <w:szCs w:val="24"/>
        </w:rPr>
        <w:t>rise</w:t>
      </w:r>
      <w:r w:rsidR="00B33BFB">
        <w:rPr>
          <w:rFonts w:ascii="Times New Roman" w:hAnsi="Times New Roman" w:cs="Times New Roman"/>
          <w:sz w:val="24"/>
          <w:szCs w:val="24"/>
        </w:rPr>
        <w:t xml:space="preserve"> which ensures that the demand for PPQ parts small SUVs is on </w:t>
      </w:r>
      <w:r w:rsidR="00E8509E">
        <w:rPr>
          <w:rFonts w:ascii="Times New Roman" w:hAnsi="Times New Roman" w:cs="Times New Roman"/>
          <w:sz w:val="24"/>
          <w:szCs w:val="24"/>
        </w:rPr>
        <w:t xml:space="preserve">the </w:t>
      </w:r>
      <w:r w:rsidR="00B33BFB" w:rsidRPr="00E8509E">
        <w:rPr>
          <w:rFonts w:ascii="Times New Roman" w:hAnsi="Times New Roman" w:cs="Times New Roman"/>
          <w:noProof/>
          <w:sz w:val="24"/>
          <w:szCs w:val="24"/>
        </w:rPr>
        <w:t>rise</w:t>
      </w:r>
      <w:r w:rsidR="00B33BFB">
        <w:rPr>
          <w:rFonts w:ascii="Times New Roman" w:hAnsi="Times New Roman" w:cs="Times New Roman"/>
          <w:sz w:val="24"/>
          <w:szCs w:val="24"/>
        </w:rPr>
        <w:t xml:space="preserve"> as well. Heavy advertisements on these products would be critical in the formation of a market base</w:t>
      </w:r>
      <w:r w:rsidR="00E8509E">
        <w:rPr>
          <w:rFonts w:ascii="Times New Roman" w:hAnsi="Times New Roman" w:cs="Times New Roman"/>
          <w:sz w:val="24"/>
          <w:szCs w:val="24"/>
        </w:rPr>
        <w:t xml:space="preserve"> (</w:t>
      </w:r>
      <w:r w:rsidR="00E8509E" w:rsidRPr="00455C2A">
        <w:rPr>
          <w:rFonts w:ascii="Times New Roman" w:hAnsi="Times New Roman" w:cs="Times New Roman"/>
          <w:color w:val="222222"/>
          <w:sz w:val="24"/>
          <w:szCs w:val="24"/>
          <w:shd w:val="clear" w:color="auto" w:fill="FFFFFF"/>
        </w:rPr>
        <w:t xml:space="preserve">Kumar </w:t>
      </w:r>
      <w:proofErr w:type="spellStart"/>
      <w:r w:rsidR="00E8509E" w:rsidRPr="00455C2A">
        <w:rPr>
          <w:rFonts w:ascii="Times New Roman" w:hAnsi="Times New Roman" w:cs="Times New Roman"/>
          <w:color w:val="222222"/>
          <w:sz w:val="24"/>
          <w:szCs w:val="24"/>
          <w:shd w:val="clear" w:color="auto" w:fill="FFFFFF"/>
        </w:rPr>
        <w:t>Singal</w:t>
      </w:r>
      <w:proofErr w:type="spellEnd"/>
      <w:r w:rsidR="00E8509E" w:rsidRPr="00455C2A">
        <w:rPr>
          <w:rFonts w:ascii="Times New Roman" w:hAnsi="Times New Roman" w:cs="Times New Roman"/>
          <w:color w:val="222222"/>
          <w:sz w:val="24"/>
          <w:szCs w:val="24"/>
          <w:shd w:val="clear" w:color="auto" w:fill="FFFFFF"/>
        </w:rPr>
        <w:t xml:space="preserve">, </w:t>
      </w:r>
      <w:r w:rsidR="00E8509E" w:rsidRPr="00E8509E">
        <w:rPr>
          <w:rFonts w:ascii="Times New Roman" w:hAnsi="Times New Roman" w:cs="Times New Roman"/>
          <w:noProof/>
          <w:color w:val="222222"/>
          <w:sz w:val="24"/>
          <w:szCs w:val="24"/>
          <w:shd w:val="clear" w:color="auto" w:fill="FFFFFF"/>
        </w:rPr>
        <w:t>A 2014</w:t>
      </w:r>
      <w:r w:rsidR="00E8509E" w:rsidRPr="00455C2A">
        <w:rPr>
          <w:rFonts w:ascii="Times New Roman" w:hAnsi="Times New Roman" w:cs="Times New Roman"/>
          <w:color w:val="222222"/>
          <w:sz w:val="24"/>
          <w:szCs w:val="24"/>
          <w:shd w:val="clear" w:color="auto" w:fill="FFFFFF"/>
        </w:rPr>
        <w:t>)</w:t>
      </w:r>
      <w:r w:rsidR="00B33BFB">
        <w:rPr>
          <w:rFonts w:ascii="Times New Roman" w:hAnsi="Times New Roman" w:cs="Times New Roman"/>
          <w:sz w:val="24"/>
          <w:szCs w:val="24"/>
        </w:rPr>
        <w:t>.</w:t>
      </w:r>
    </w:p>
    <w:p w:rsidR="00A52222" w:rsidRDefault="00A52222" w:rsidP="00E8509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establishment of the market for small SUVs market in Kenya and in Africa at large would happen in phases. This is to mean that PPQ parts would need to have </w:t>
      </w:r>
      <w:r w:rsidRPr="00E8509E">
        <w:rPr>
          <w:rFonts w:ascii="Times New Roman" w:hAnsi="Times New Roman" w:cs="Times New Roman"/>
          <w:noProof/>
          <w:sz w:val="24"/>
          <w:szCs w:val="24"/>
        </w:rPr>
        <w:t>short</w:t>
      </w:r>
      <w:r w:rsidR="00E8509E">
        <w:rPr>
          <w:rFonts w:ascii="Times New Roman" w:hAnsi="Times New Roman" w:cs="Times New Roman"/>
          <w:noProof/>
          <w:sz w:val="24"/>
          <w:szCs w:val="24"/>
        </w:rPr>
        <w:t>-</w:t>
      </w:r>
      <w:r w:rsidRPr="00E8509E">
        <w:rPr>
          <w:rFonts w:ascii="Times New Roman" w:hAnsi="Times New Roman" w:cs="Times New Roman"/>
          <w:noProof/>
          <w:sz w:val="24"/>
          <w:szCs w:val="24"/>
        </w:rPr>
        <w:t>term</w:t>
      </w:r>
      <w:r>
        <w:rPr>
          <w:rFonts w:ascii="Times New Roman" w:hAnsi="Times New Roman" w:cs="Times New Roman"/>
          <w:sz w:val="24"/>
          <w:szCs w:val="24"/>
        </w:rPr>
        <w:t xml:space="preserve"> goals which </w:t>
      </w:r>
      <w:r w:rsidRPr="00E8509E">
        <w:rPr>
          <w:rFonts w:ascii="Times New Roman" w:hAnsi="Times New Roman" w:cs="Times New Roman"/>
          <w:noProof/>
          <w:sz w:val="24"/>
          <w:szCs w:val="24"/>
        </w:rPr>
        <w:t>converge</w:t>
      </w:r>
      <w:r>
        <w:rPr>
          <w:rFonts w:ascii="Times New Roman" w:hAnsi="Times New Roman" w:cs="Times New Roman"/>
          <w:sz w:val="24"/>
          <w:szCs w:val="24"/>
        </w:rPr>
        <w:t xml:space="preserve"> or helps it get to its </w:t>
      </w:r>
      <w:r w:rsidRPr="00E8509E">
        <w:rPr>
          <w:rFonts w:ascii="Times New Roman" w:hAnsi="Times New Roman" w:cs="Times New Roman"/>
          <w:noProof/>
          <w:sz w:val="24"/>
          <w:szCs w:val="24"/>
        </w:rPr>
        <w:t>long</w:t>
      </w:r>
      <w:r w:rsidR="00E8509E">
        <w:rPr>
          <w:rFonts w:ascii="Times New Roman" w:hAnsi="Times New Roman" w:cs="Times New Roman"/>
          <w:noProof/>
          <w:sz w:val="24"/>
          <w:szCs w:val="24"/>
        </w:rPr>
        <w:t>-</w:t>
      </w:r>
      <w:r w:rsidRPr="00E8509E">
        <w:rPr>
          <w:rFonts w:ascii="Times New Roman" w:hAnsi="Times New Roman" w:cs="Times New Roman"/>
          <w:noProof/>
          <w:sz w:val="24"/>
          <w:szCs w:val="24"/>
        </w:rPr>
        <w:t>term</w:t>
      </w:r>
      <w:r>
        <w:rPr>
          <w:rFonts w:ascii="Times New Roman" w:hAnsi="Times New Roman" w:cs="Times New Roman"/>
          <w:sz w:val="24"/>
          <w:szCs w:val="24"/>
        </w:rPr>
        <w:t xml:space="preserve"> strategic goals.</w:t>
      </w:r>
      <w:r w:rsidR="00AA2A86">
        <w:rPr>
          <w:rFonts w:ascii="Times New Roman" w:hAnsi="Times New Roman" w:cs="Times New Roman"/>
          <w:sz w:val="24"/>
          <w:szCs w:val="24"/>
        </w:rPr>
        <w:t xml:space="preserve"> Some of the </w:t>
      </w:r>
      <w:r w:rsidR="00AA2A86" w:rsidRPr="00E8509E">
        <w:rPr>
          <w:rFonts w:ascii="Times New Roman" w:hAnsi="Times New Roman" w:cs="Times New Roman"/>
          <w:noProof/>
          <w:sz w:val="24"/>
          <w:szCs w:val="24"/>
        </w:rPr>
        <w:t>short</w:t>
      </w:r>
      <w:r w:rsidR="00E8509E">
        <w:rPr>
          <w:rFonts w:ascii="Times New Roman" w:hAnsi="Times New Roman" w:cs="Times New Roman"/>
          <w:noProof/>
          <w:sz w:val="24"/>
          <w:szCs w:val="24"/>
        </w:rPr>
        <w:t>-</w:t>
      </w:r>
      <w:r w:rsidR="00AA2A86" w:rsidRPr="00E8509E">
        <w:rPr>
          <w:rFonts w:ascii="Times New Roman" w:hAnsi="Times New Roman" w:cs="Times New Roman"/>
          <w:noProof/>
          <w:sz w:val="24"/>
          <w:szCs w:val="24"/>
        </w:rPr>
        <w:t>term</w:t>
      </w:r>
      <w:r w:rsidR="00AA2A86">
        <w:rPr>
          <w:rFonts w:ascii="Times New Roman" w:hAnsi="Times New Roman" w:cs="Times New Roman"/>
          <w:sz w:val="24"/>
          <w:szCs w:val="24"/>
        </w:rPr>
        <w:t xml:space="preserve"> goals would include; a successful establishment of small SUVs market in Kenya in the first 6 months, establish a robust market in Kenya in the first year, reach out to the East African market in the second year, Proceed to the entire African market in the third year and establish a large market for its small SUVs in the fourth year.</w:t>
      </w:r>
      <w:r w:rsidR="00D235A4">
        <w:rPr>
          <w:rFonts w:ascii="Times New Roman" w:hAnsi="Times New Roman" w:cs="Times New Roman"/>
          <w:sz w:val="24"/>
          <w:szCs w:val="24"/>
        </w:rPr>
        <w:t xml:space="preserve"> Each phase is to have </w:t>
      </w:r>
      <w:r w:rsidR="00D235A4" w:rsidRPr="00E8509E">
        <w:rPr>
          <w:rFonts w:ascii="Times New Roman" w:hAnsi="Times New Roman" w:cs="Times New Roman"/>
          <w:noProof/>
          <w:sz w:val="24"/>
          <w:szCs w:val="24"/>
        </w:rPr>
        <w:t>it</w:t>
      </w:r>
      <w:r w:rsidR="00E8509E">
        <w:rPr>
          <w:rFonts w:ascii="Times New Roman" w:hAnsi="Times New Roman" w:cs="Times New Roman"/>
          <w:noProof/>
          <w:sz w:val="24"/>
          <w:szCs w:val="24"/>
        </w:rPr>
        <w:t>s</w:t>
      </w:r>
      <w:r w:rsidR="00D235A4">
        <w:rPr>
          <w:rFonts w:ascii="Times New Roman" w:hAnsi="Times New Roman" w:cs="Times New Roman"/>
          <w:sz w:val="24"/>
          <w:szCs w:val="24"/>
        </w:rPr>
        <w:t xml:space="preserve"> own targets </w:t>
      </w:r>
      <w:r w:rsidR="00D235A4" w:rsidRPr="00E8509E">
        <w:rPr>
          <w:rFonts w:ascii="Times New Roman" w:hAnsi="Times New Roman" w:cs="Times New Roman"/>
          <w:noProof/>
          <w:sz w:val="24"/>
          <w:szCs w:val="24"/>
        </w:rPr>
        <w:t>i</w:t>
      </w:r>
      <w:r w:rsidR="00E8509E">
        <w:rPr>
          <w:rFonts w:ascii="Times New Roman" w:hAnsi="Times New Roman" w:cs="Times New Roman"/>
          <w:noProof/>
          <w:sz w:val="24"/>
          <w:szCs w:val="24"/>
        </w:rPr>
        <w:t>n</w:t>
      </w:r>
      <w:r w:rsidR="00D235A4">
        <w:rPr>
          <w:rFonts w:ascii="Times New Roman" w:hAnsi="Times New Roman" w:cs="Times New Roman"/>
          <w:sz w:val="24"/>
          <w:szCs w:val="24"/>
        </w:rPr>
        <w:t xml:space="preserve"> terms of profit margin, facilities needed, average employees turn over, </w:t>
      </w:r>
      <w:r w:rsidR="00E8509E">
        <w:rPr>
          <w:rFonts w:ascii="Times New Roman" w:hAnsi="Times New Roman" w:cs="Times New Roman"/>
          <w:sz w:val="24"/>
          <w:szCs w:val="24"/>
        </w:rPr>
        <w:t xml:space="preserve">a </w:t>
      </w:r>
      <w:r w:rsidR="00D235A4" w:rsidRPr="00E8509E">
        <w:rPr>
          <w:rFonts w:ascii="Times New Roman" w:hAnsi="Times New Roman" w:cs="Times New Roman"/>
          <w:noProof/>
          <w:sz w:val="24"/>
          <w:szCs w:val="24"/>
        </w:rPr>
        <w:t>number</w:t>
      </w:r>
      <w:r w:rsidR="00D235A4">
        <w:rPr>
          <w:rFonts w:ascii="Times New Roman" w:hAnsi="Times New Roman" w:cs="Times New Roman"/>
          <w:sz w:val="24"/>
          <w:szCs w:val="24"/>
        </w:rPr>
        <w:t xml:space="preserve"> of employees to be employed, and the targeted amount for the charity work in form of corporate social responsibility. </w:t>
      </w:r>
      <w:r w:rsidR="00F233DB">
        <w:rPr>
          <w:rFonts w:ascii="Times New Roman" w:hAnsi="Times New Roman" w:cs="Times New Roman"/>
          <w:sz w:val="24"/>
          <w:szCs w:val="24"/>
        </w:rPr>
        <w:t xml:space="preserve">All these sub-targets must be in line with the realization of the PPQ parts </w:t>
      </w:r>
      <w:r w:rsidR="00F233DB" w:rsidRPr="00E8509E">
        <w:rPr>
          <w:rFonts w:ascii="Times New Roman" w:hAnsi="Times New Roman" w:cs="Times New Roman"/>
          <w:noProof/>
          <w:sz w:val="24"/>
          <w:szCs w:val="24"/>
        </w:rPr>
        <w:t>long</w:t>
      </w:r>
      <w:r w:rsidR="00E8509E">
        <w:rPr>
          <w:rFonts w:ascii="Times New Roman" w:hAnsi="Times New Roman" w:cs="Times New Roman"/>
          <w:noProof/>
          <w:sz w:val="24"/>
          <w:szCs w:val="24"/>
        </w:rPr>
        <w:t>-</w:t>
      </w:r>
      <w:r w:rsidR="00F233DB" w:rsidRPr="00E8509E">
        <w:rPr>
          <w:rFonts w:ascii="Times New Roman" w:hAnsi="Times New Roman" w:cs="Times New Roman"/>
          <w:noProof/>
          <w:sz w:val="24"/>
          <w:szCs w:val="24"/>
        </w:rPr>
        <w:t>term</w:t>
      </w:r>
      <w:r w:rsidR="00F233DB">
        <w:rPr>
          <w:rFonts w:ascii="Times New Roman" w:hAnsi="Times New Roman" w:cs="Times New Roman"/>
          <w:sz w:val="24"/>
          <w:szCs w:val="24"/>
        </w:rPr>
        <w:t xml:space="preserve"> targets in four years</w:t>
      </w:r>
      <w:r w:rsidR="00E8509E">
        <w:rPr>
          <w:rFonts w:ascii="Times New Roman" w:hAnsi="Times New Roman" w:cs="Times New Roman"/>
          <w:sz w:val="24"/>
          <w:szCs w:val="24"/>
        </w:rPr>
        <w:t xml:space="preserve"> (</w:t>
      </w:r>
      <w:r w:rsidR="00E8509E" w:rsidRPr="00455C2A">
        <w:rPr>
          <w:rFonts w:ascii="Times New Roman" w:hAnsi="Times New Roman" w:cs="Times New Roman"/>
          <w:color w:val="222222"/>
          <w:sz w:val="24"/>
          <w:szCs w:val="24"/>
          <w:shd w:val="clear" w:color="auto" w:fill="FFFFFF"/>
        </w:rPr>
        <w:t>Boone, L</w:t>
      </w:r>
      <w:r w:rsidR="00E8509E">
        <w:rPr>
          <w:rFonts w:ascii="Times New Roman" w:hAnsi="Times New Roman" w:cs="Times New Roman"/>
          <w:color w:val="222222"/>
          <w:sz w:val="24"/>
          <w:szCs w:val="24"/>
          <w:shd w:val="clear" w:color="auto" w:fill="FFFFFF"/>
        </w:rPr>
        <w:t xml:space="preserve"> </w:t>
      </w:r>
      <w:r w:rsidR="00E8509E" w:rsidRPr="00455C2A">
        <w:rPr>
          <w:rFonts w:ascii="Times New Roman" w:hAnsi="Times New Roman" w:cs="Times New Roman"/>
          <w:color w:val="222222"/>
          <w:sz w:val="24"/>
          <w:szCs w:val="24"/>
          <w:shd w:val="clear" w:color="auto" w:fill="FFFFFF"/>
        </w:rPr>
        <w:t>2013)</w:t>
      </w:r>
      <w:r w:rsidR="00F233DB">
        <w:rPr>
          <w:rFonts w:ascii="Times New Roman" w:hAnsi="Times New Roman" w:cs="Times New Roman"/>
          <w:sz w:val="24"/>
          <w:szCs w:val="24"/>
        </w:rPr>
        <w:t>.</w:t>
      </w:r>
    </w:p>
    <w:p w:rsidR="00D64BF9" w:rsidRDefault="00D64BF9" w:rsidP="00E8509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With the ease of doing business in Kenya being impressive, PPQ parts </w:t>
      </w:r>
      <w:r w:rsidR="00E8509E">
        <w:rPr>
          <w:rFonts w:ascii="Times New Roman" w:hAnsi="Times New Roman" w:cs="Times New Roman"/>
          <w:noProof/>
          <w:sz w:val="24"/>
          <w:szCs w:val="24"/>
        </w:rPr>
        <w:t>are</w:t>
      </w:r>
      <w:r>
        <w:rPr>
          <w:rFonts w:ascii="Times New Roman" w:hAnsi="Times New Roman" w:cs="Times New Roman"/>
          <w:sz w:val="24"/>
          <w:szCs w:val="24"/>
        </w:rPr>
        <w:t xml:space="preserve"> assured of getting the best returns from its investments if it fully complies with the legal requirements in Kenya and with whatsoever country that they could be operating in Africa.</w:t>
      </w:r>
      <w:r w:rsidR="00E8509E">
        <w:rPr>
          <w:rFonts w:ascii="Times New Roman" w:hAnsi="Times New Roman" w:cs="Times New Roman"/>
          <w:sz w:val="24"/>
          <w:szCs w:val="24"/>
        </w:rPr>
        <w:t xml:space="preserve"> </w:t>
      </w:r>
      <w:r>
        <w:rPr>
          <w:rFonts w:ascii="Times New Roman" w:hAnsi="Times New Roman" w:cs="Times New Roman"/>
          <w:sz w:val="24"/>
          <w:szCs w:val="24"/>
        </w:rPr>
        <w:t xml:space="preserve">The major benefit of investing in </w:t>
      </w:r>
      <w:r w:rsidRPr="00E8509E">
        <w:rPr>
          <w:rFonts w:ascii="Times New Roman" w:hAnsi="Times New Roman" w:cs="Times New Roman"/>
          <w:noProof/>
          <w:sz w:val="24"/>
          <w:szCs w:val="24"/>
        </w:rPr>
        <w:t>the Kenya</w:t>
      </w:r>
      <w:r w:rsidR="00E8509E" w:rsidRPr="00E8509E">
        <w:rPr>
          <w:rFonts w:ascii="Times New Roman" w:hAnsi="Times New Roman" w:cs="Times New Roman"/>
          <w:noProof/>
          <w:sz w:val="24"/>
          <w:szCs w:val="24"/>
        </w:rPr>
        <w:t>n</w:t>
      </w:r>
      <w:r>
        <w:rPr>
          <w:rFonts w:ascii="Times New Roman" w:hAnsi="Times New Roman" w:cs="Times New Roman"/>
          <w:sz w:val="24"/>
          <w:szCs w:val="24"/>
        </w:rPr>
        <w:t xml:space="preserve"> and the African market at large is the promising growth of the market for these small SUVs.</w:t>
      </w:r>
      <w:r w:rsidR="00245576">
        <w:rPr>
          <w:rFonts w:ascii="Times New Roman" w:hAnsi="Times New Roman" w:cs="Times New Roman"/>
          <w:sz w:val="24"/>
          <w:szCs w:val="24"/>
        </w:rPr>
        <w:t xml:space="preserve"> A proper and deep exploration of these markets would translate into high returns. The greatest challenge though is that it might take time for the incomes of the people from the African market to enable the PPQ parts to make high returns</w:t>
      </w:r>
      <w:r w:rsidR="00455C2A">
        <w:rPr>
          <w:rFonts w:ascii="Times New Roman" w:hAnsi="Times New Roman" w:cs="Times New Roman"/>
          <w:sz w:val="24"/>
          <w:szCs w:val="24"/>
        </w:rPr>
        <w:t xml:space="preserve"> </w:t>
      </w:r>
      <w:r w:rsidR="00245576">
        <w:rPr>
          <w:rFonts w:ascii="Times New Roman" w:hAnsi="Times New Roman" w:cs="Times New Roman"/>
          <w:sz w:val="24"/>
          <w:szCs w:val="24"/>
        </w:rPr>
        <w:t xml:space="preserve">from these markets. </w:t>
      </w:r>
      <w:r w:rsidR="00245576">
        <w:rPr>
          <w:rFonts w:ascii="Times New Roman" w:hAnsi="Times New Roman" w:cs="Times New Roman"/>
          <w:sz w:val="24"/>
          <w:szCs w:val="24"/>
        </w:rPr>
        <w:lastRenderedPageBreak/>
        <w:t xml:space="preserve">Therefore, the PPQ parts might be required to reduce </w:t>
      </w:r>
      <w:r w:rsidR="008B797D">
        <w:rPr>
          <w:rFonts w:ascii="Times New Roman" w:hAnsi="Times New Roman" w:cs="Times New Roman"/>
          <w:sz w:val="24"/>
          <w:szCs w:val="24"/>
        </w:rPr>
        <w:t>the prices for its products to attract the potential customers from this region</w:t>
      </w:r>
      <w:r w:rsidR="00E8509E">
        <w:rPr>
          <w:rFonts w:ascii="Times New Roman" w:hAnsi="Times New Roman" w:cs="Times New Roman"/>
          <w:sz w:val="24"/>
          <w:szCs w:val="24"/>
        </w:rPr>
        <w:t xml:space="preserve"> (</w:t>
      </w:r>
      <w:r w:rsidR="009D41DA">
        <w:rPr>
          <w:rFonts w:ascii="Times New Roman" w:hAnsi="Times New Roman" w:cs="Times New Roman"/>
          <w:color w:val="222222"/>
          <w:sz w:val="24"/>
          <w:szCs w:val="24"/>
          <w:shd w:val="clear" w:color="auto" w:fill="FFFFFF"/>
        </w:rPr>
        <w:t xml:space="preserve">Kumar </w:t>
      </w:r>
      <w:proofErr w:type="spellStart"/>
      <w:r w:rsidR="009D41DA">
        <w:rPr>
          <w:rFonts w:ascii="Times New Roman" w:hAnsi="Times New Roman" w:cs="Times New Roman"/>
          <w:color w:val="222222"/>
          <w:sz w:val="24"/>
          <w:szCs w:val="24"/>
          <w:shd w:val="clear" w:color="auto" w:fill="FFFFFF"/>
        </w:rPr>
        <w:t>Singal</w:t>
      </w:r>
      <w:proofErr w:type="spellEnd"/>
      <w:r w:rsidR="009D41DA">
        <w:rPr>
          <w:rFonts w:ascii="Times New Roman" w:hAnsi="Times New Roman" w:cs="Times New Roman"/>
          <w:color w:val="222222"/>
          <w:sz w:val="24"/>
          <w:szCs w:val="24"/>
          <w:shd w:val="clear" w:color="auto" w:fill="FFFFFF"/>
        </w:rPr>
        <w:t xml:space="preserve">, </w:t>
      </w:r>
      <w:r w:rsidR="009D41DA" w:rsidRPr="00455C2A">
        <w:rPr>
          <w:rFonts w:ascii="Times New Roman" w:hAnsi="Times New Roman" w:cs="Times New Roman"/>
          <w:color w:val="222222"/>
          <w:sz w:val="24"/>
          <w:szCs w:val="24"/>
          <w:shd w:val="clear" w:color="auto" w:fill="FFFFFF"/>
        </w:rPr>
        <w:t>Kumar Jain</w:t>
      </w:r>
      <w:r w:rsidR="009D41DA">
        <w:rPr>
          <w:rFonts w:ascii="Times New Roman" w:hAnsi="Times New Roman" w:cs="Times New Roman"/>
          <w:noProof/>
          <w:color w:val="222222"/>
          <w:sz w:val="24"/>
          <w:szCs w:val="24"/>
          <w:shd w:val="clear" w:color="auto" w:fill="FFFFFF"/>
        </w:rPr>
        <w:t xml:space="preserve">, </w:t>
      </w:r>
      <w:bookmarkStart w:id="0" w:name="_GoBack"/>
      <w:bookmarkEnd w:id="0"/>
      <w:r w:rsidR="00E8509E" w:rsidRPr="00E8509E">
        <w:rPr>
          <w:rFonts w:ascii="Times New Roman" w:hAnsi="Times New Roman" w:cs="Times New Roman"/>
          <w:noProof/>
          <w:color w:val="222222"/>
          <w:sz w:val="24"/>
          <w:szCs w:val="24"/>
          <w:shd w:val="clear" w:color="auto" w:fill="FFFFFF"/>
        </w:rPr>
        <w:t>2014</w:t>
      </w:r>
      <w:r w:rsidR="00E8509E" w:rsidRPr="00455C2A">
        <w:rPr>
          <w:rFonts w:ascii="Times New Roman" w:hAnsi="Times New Roman" w:cs="Times New Roman"/>
          <w:color w:val="222222"/>
          <w:sz w:val="24"/>
          <w:szCs w:val="24"/>
          <w:shd w:val="clear" w:color="auto" w:fill="FFFFFF"/>
        </w:rPr>
        <w:t>)</w:t>
      </w:r>
      <w:r w:rsidR="008B797D">
        <w:rPr>
          <w:rFonts w:ascii="Times New Roman" w:hAnsi="Times New Roman" w:cs="Times New Roman"/>
          <w:sz w:val="24"/>
          <w:szCs w:val="24"/>
        </w:rPr>
        <w:t>.</w:t>
      </w:r>
    </w:p>
    <w:p w:rsidR="00371C0C" w:rsidRDefault="00371C0C" w:rsidP="00455C2A">
      <w:pPr>
        <w:spacing w:line="480" w:lineRule="auto"/>
        <w:jc w:val="center"/>
        <w:rPr>
          <w:rFonts w:ascii="Times New Roman" w:hAnsi="Times New Roman" w:cs="Times New Roman"/>
          <w:sz w:val="24"/>
          <w:szCs w:val="24"/>
        </w:rPr>
      </w:pPr>
    </w:p>
    <w:p w:rsidR="00371C0C" w:rsidRDefault="00371C0C" w:rsidP="00455C2A">
      <w:pPr>
        <w:spacing w:line="480" w:lineRule="auto"/>
        <w:jc w:val="center"/>
        <w:rPr>
          <w:rFonts w:ascii="Times New Roman" w:hAnsi="Times New Roman" w:cs="Times New Roman"/>
          <w:sz w:val="24"/>
          <w:szCs w:val="24"/>
        </w:rPr>
      </w:pPr>
    </w:p>
    <w:p w:rsidR="00371C0C" w:rsidRDefault="00371C0C" w:rsidP="00455C2A">
      <w:pPr>
        <w:spacing w:line="480" w:lineRule="auto"/>
        <w:jc w:val="center"/>
        <w:rPr>
          <w:rFonts w:ascii="Times New Roman" w:hAnsi="Times New Roman" w:cs="Times New Roman"/>
          <w:sz w:val="24"/>
          <w:szCs w:val="24"/>
        </w:rPr>
      </w:pPr>
    </w:p>
    <w:p w:rsidR="00371C0C" w:rsidRDefault="00371C0C" w:rsidP="00455C2A">
      <w:pPr>
        <w:spacing w:line="480" w:lineRule="auto"/>
        <w:jc w:val="center"/>
        <w:rPr>
          <w:rFonts w:ascii="Times New Roman" w:hAnsi="Times New Roman" w:cs="Times New Roman"/>
          <w:sz w:val="24"/>
          <w:szCs w:val="24"/>
        </w:rPr>
      </w:pPr>
    </w:p>
    <w:p w:rsidR="00371C0C" w:rsidRDefault="00371C0C" w:rsidP="00455C2A">
      <w:pPr>
        <w:spacing w:line="480" w:lineRule="auto"/>
        <w:jc w:val="center"/>
        <w:rPr>
          <w:rFonts w:ascii="Times New Roman" w:hAnsi="Times New Roman" w:cs="Times New Roman"/>
          <w:sz w:val="24"/>
          <w:szCs w:val="24"/>
        </w:rPr>
      </w:pPr>
    </w:p>
    <w:p w:rsidR="00371C0C" w:rsidRDefault="00371C0C" w:rsidP="00455C2A">
      <w:pPr>
        <w:spacing w:line="480" w:lineRule="auto"/>
        <w:jc w:val="center"/>
        <w:rPr>
          <w:rFonts w:ascii="Times New Roman" w:hAnsi="Times New Roman" w:cs="Times New Roman"/>
          <w:sz w:val="24"/>
          <w:szCs w:val="24"/>
        </w:rPr>
      </w:pPr>
    </w:p>
    <w:p w:rsidR="00371C0C" w:rsidRDefault="00371C0C" w:rsidP="00455C2A">
      <w:pPr>
        <w:spacing w:line="480" w:lineRule="auto"/>
        <w:jc w:val="center"/>
        <w:rPr>
          <w:rFonts w:ascii="Times New Roman" w:hAnsi="Times New Roman" w:cs="Times New Roman"/>
          <w:sz w:val="24"/>
          <w:szCs w:val="24"/>
        </w:rPr>
      </w:pPr>
    </w:p>
    <w:p w:rsidR="00371C0C" w:rsidRDefault="00371C0C" w:rsidP="00455C2A">
      <w:pPr>
        <w:spacing w:line="480" w:lineRule="auto"/>
        <w:jc w:val="center"/>
        <w:rPr>
          <w:rFonts w:ascii="Times New Roman" w:hAnsi="Times New Roman" w:cs="Times New Roman"/>
          <w:sz w:val="24"/>
          <w:szCs w:val="24"/>
        </w:rPr>
      </w:pPr>
    </w:p>
    <w:p w:rsidR="00371C0C" w:rsidRDefault="00371C0C" w:rsidP="00455C2A">
      <w:pPr>
        <w:spacing w:line="480" w:lineRule="auto"/>
        <w:jc w:val="center"/>
        <w:rPr>
          <w:rFonts w:ascii="Times New Roman" w:hAnsi="Times New Roman" w:cs="Times New Roman"/>
          <w:sz w:val="24"/>
          <w:szCs w:val="24"/>
        </w:rPr>
      </w:pPr>
    </w:p>
    <w:p w:rsidR="00371C0C" w:rsidRDefault="00371C0C" w:rsidP="00455C2A">
      <w:pPr>
        <w:spacing w:line="480" w:lineRule="auto"/>
        <w:jc w:val="center"/>
        <w:rPr>
          <w:rFonts w:ascii="Times New Roman" w:hAnsi="Times New Roman" w:cs="Times New Roman"/>
          <w:sz w:val="24"/>
          <w:szCs w:val="24"/>
        </w:rPr>
      </w:pPr>
    </w:p>
    <w:p w:rsidR="00371C0C" w:rsidRDefault="00371C0C" w:rsidP="00455C2A">
      <w:pPr>
        <w:spacing w:line="480" w:lineRule="auto"/>
        <w:jc w:val="center"/>
        <w:rPr>
          <w:rFonts w:ascii="Times New Roman" w:hAnsi="Times New Roman" w:cs="Times New Roman"/>
          <w:sz w:val="24"/>
          <w:szCs w:val="24"/>
        </w:rPr>
      </w:pPr>
    </w:p>
    <w:p w:rsidR="00371C0C" w:rsidRDefault="00371C0C" w:rsidP="00455C2A">
      <w:pPr>
        <w:spacing w:line="480" w:lineRule="auto"/>
        <w:jc w:val="center"/>
        <w:rPr>
          <w:rFonts w:ascii="Times New Roman" w:hAnsi="Times New Roman" w:cs="Times New Roman"/>
          <w:sz w:val="24"/>
          <w:szCs w:val="24"/>
        </w:rPr>
      </w:pPr>
    </w:p>
    <w:p w:rsidR="00371C0C" w:rsidRDefault="00371C0C" w:rsidP="00455C2A">
      <w:pPr>
        <w:spacing w:line="480" w:lineRule="auto"/>
        <w:jc w:val="center"/>
        <w:rPr>
          <w:rFonts w:ascii="Times New Roman" w:hAnsi="Times New Roman" w:cs="Times New Roman"/>
          <w:sz w:val="24"/>
          <w:szCs w:val="24"/>
        </w:rPr>
      </w:pPr>
    </w:p>
    <w:p w:rsidR="00371C0C" w:rsidRDefault="00371C0C" w:rsidP="00455C2A">
      <w:pPr>
        <w:spacing w:line="480" w:lineRule="auto"/>
        <w:jc w:val="center"/>
        <w:rPr>
          <w:rFonts w:ascii="Times New Roman" w:hAnsi="Times New Roman" w:cs="Times New Roman"/>
          <w:sz w:val="24"/>
          <w:szCs w:val="24"/>
        </w:rPr>
      </w:pPr>
    </w:p>
    <w:p w:rsidR="00371C0C" w:rsidRDefault="00371C0C" w:rsidP="00455C2A">
      <w:pPr>
        <w:spacing w:line="480" w:lineRule="auto"/>
        <w:jc w:val="center"/>
        <w:rPr>
          <w:rFonts w:ascii="Times New Roman" w:hAnsi="Times New Roman" w:cs="Times New Roman"/>
          <w:sz w:val="24"/>
          <w:szCs w:val="24"/>
        </w:rPr>
      </w:pPr>
    </w:p>
    <w:p w:rsidR="00371C0C" w:rsidRDefault="00371C0C" w:rsidP="00455C2A">
      <w:pPr>
        <w:spacing w:line="480" w:lineRule="auto"/>
        <w:jc w:val="center"/>
        <w:rPr>
          <w:rFonts w:ascii="Times New Roman" w:hAnsi="Times New Roman" w:cs="Times New Roman"/>
          <w:sz w:val="24"/>
          <w:szCs w:val="24"/>
        </w:rPr>
      </w:pPr>
    </w:p>
    <w:p w:rsidR="00455C2A" w:rsidRDefault="00455C2A" w:rsidP="00455C2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55C2A" w:rsidRPr="00455C2A" w:rsidRDefault="00455C2A" w:rsidP="00455C2A">
      <w:pPr>
        <w:spacing w:line="480" w:lineRule="auto"/>
        <w:ind w:left="720" w:hanging="720"/>
        <w:rPr>
          <w:rFonts w:ascii="Times New Roman" w:hAnsi="Times New Roman" w:cs="Times New Roman"/>
          <w:color w:val="222222"/>
          <w:sz w:val="24"/>
          <w:szCs w:val="24"/>
          <w:shd w:val="clear" w:color="auto" w:fill="FFFFFF"/>
        </w:rPr>
      </w:pPr>
      <w:r w:rsidRPr="00455C2A">
        <w:rPr>
          <w:rFonts w:ascii="Times New Roman" w:hAnsi="Times New Roman" w:cs="Times New Roman"/>
          <w:color w:val="222222"/>
          <w:sz w:val="24"/>
          <w:szCs w:val="24"/>
          <w:shd w:val="clear" w:color="auto" w:fill="FFFFFF"/>
        </w:rPr>
        <w:t xml:space="preserve">Kumar </w:t>
      </w:r>
      <w:proofErr w:type="spellStart"/>
      <w:r w:rsidRPr="00455C2A">
        <w:rPr>
          <w:rFonts w:ascii="Times New Roman" w:hAnsi="Times New Roman" w:cs="Times New Roman"/>
          <w:color w:val="222222"/>
          <w:sz w:val="24"/>
          <w:szCs w:val="24"/>
          <w:shd w:val="clear" w:color="auto" w:fill="FFFFFF"/>
        </w:rPr>
        <w:t>Singal</w:t>
      </w:r>
      <w:proofErr w:type="spellEnd"/>
      <w:r w:rsidRPr="00455C2A">
        <w:rPr>
          <w:rFonts w:ascii="Times New Roman" w:hAnsi="Times New Roman" w:cs="Times New Roman"/>
          <w:color w:val="222222"/>
          <w:sz w:val="24"/>
          <w:szCs w:val="24"/>
          <w:shd w:val="clear" w:color="auto" w:fill="FFFFFF"/>
        </w:rPr>
        <w:t>, A., &amp; Kumar Jain, A. (2014). Emerging market firms: measuring their success with strategic positioning maps. </w:t>
      </w:r>
      <w:r w:rsidRPr="00455C2A">
        <w:rPr>
          <w:rFonts w:ascii="Times New Roman" w:hAnsi="Times New Roman" w:cs="Times New Roman"/>
          <w:i/>
          <w:iCs/>
          <w:color w:val="222222"/>
          <w:sz w:val="24"/>
          <w:szCs w:val="24"/>
          <w:shd w:val="clear" w:color="auto" w:fill="FFFFFF"/>
        </w:rPr>
        <w:t>Journal of Business Strategy</w:t>
      </w:r>
      <w:r w:rsidRPr="00455C2A">
        <w:rPr>
          <w:rFonts w:ascii="Times New Roman" w:hAnsi="Times New Roman" w:cs="Times New Roman"/>
          <w:color w:val="222222"/>
          <w:sz w:val="24"/>
          <w:szCs w:val="24"/>
          <w:shd w:val="clear" w:color="auto" w:fill="FFFFFF"/>
        </w:rPr>
        <w:t>, </w:t>
      </w:r>
      <w:r w:rsidRPr="00455C2A">
        <w:rPr>
          <w:rFonts w:ascii="Times New Roman" w:hAnsi="Times New Roman" w:cs="Times New Roman"/>
          <w:i/>
          <w:iCs/>
          <w:color w:val="222222"/>
          <w:sz w:val="24"/>
          <w:szCs w:val="24"/>
          <w:shd w:val="clear" w:color="auto" w:fill="FFFFFF"/>
        </w:rPr>
        <w:t>35</w:t>
      </w:r>
      <w:r w:rsidRPr="00455C2A">
        <w:rPr>
          <w:rFonts w:ascii="Times New Roman" w:hAnsi="Times New Roman" w:cs="Times New Roman"/>
          <w:color w:val="222222"/>
          <w:sz w:val="24"/>
          <w:szCs w:val="24"/>
          <w:shd w:val="clear" w:color="auto" w:fill="FFFFFF"/>
        </w:rPr>
        <w:t>(1), 20-28.</w:t>
      </w:r>
    </w:p>
    <w:p w:rsidR="00455C2A" w:rsidRPr="00455C2A" w:rsidRDefault="00455C2A" w:rsidP="00455C2A">
      <w:pPr>
        <w:spacing w:line="480" w:lineRule="auto"/>
        <w:ind w:left="720" w:hanging="720"/>
        <w:rPr>
          <w:rFonts w:ascii="Times New Roman" w:hAnsi="Times New Roman" w:cs="Times New Roman"/>
          <w:color w:val="222222"/>
          <w:sz w:val="24"/>
          <w:szCs w:val="24"/>
          <w:shd w:val="clear" w:color="auto" w:fill="FFFFFF"/>
        </w:rPr>
      </w:pPr>
      <w:r w:rsidRPr="00455C2A">
        <w:rPr>
          <w:rFonts w:ascii="Times New Roman" w:hAnsi="Times New Roman" w:cs="Times New Roman"/>
          <w:color w:val="222222"/>
          <w:sz w:val="24"/>
          <w:szCs w:val="24"/>
          <w:shd w:val="clear" w:color="auto" w:fill="FFFFFF"/>
        </w:rPr>
        <w:t xml:space="preserve">Davis, S. C., Williams, S. E., </w:t>
      </w:r>
      <w:proofErr w:type="spellStart"/>
      <w:r w:rsidRPr="00455C2A">
        <w:rPr>
          <w:rFonts w:ascii="Times New Roman" w:hAnsi="Times New Roman" w:cs="Times New Roman"/>
          <w:color w:val="222222"/>
          <w:sz w:val="24"/>
          <w:szCs w:val="24"/>
          <w:shd w:val="clear" w:color="auto" w:fill="FFFFFF"/>
        </w:rPr>
        <w:t>Boundy</w:t>
      </w:r>
      <w:proofErr w:type="spellEnd"/>
      <w:r w:rsidRPr="00455C2A">
        <w:rPr>
          <w:rFonts w:ascii="Times New Roman" w:hAnsi="Times New Roman" w:cs="Times New Roman"/>
          <w:color w:val="222222"/>
          <w:sz w:val="24"/>
          <w:szCs w:val="24"/>
          <w:shd w:val="clear" w:color="auto" w:fill="FFFFFF"/>
        </w:rPr>
        <w:t>, R. G., &amp; Moore, S. A. (2017). </w:t>
      </w:r>
      <w:r w:rsidRPr="00455C2A">
        <w:rPr>
          <w:rFonts w:ascii="Times New Roman" w:hAnsi="Times New Roman" w:cs="Times New Roman"/>
          <w:i/>
          <w:iCs/>
          <w:color w:val="222222"/>
          <w:sz w:val="24"/>
          <w:szCs w:val="24"/>
          <w:shd w:val="clear" w:color="auto" w:fill="FFFFFF"/>
        </w:rPr>
        <w:t>2016 Vehicle Technologies Market Report</w:t>
      </w:r>
      <w:r w:rsidRPr="00455C2A">
        <w:rPr>
          <w:rFonts w:ascii="Times New Roman" w:hAnsi="Times New Roman" w:cs="Times New Roman"/>
          <w:color w:val="222222"/>
          <w:sz w:val="24"/>
          <w:szCs w:val="24"/>
          <w:shd w:val="clear" w:color="auto" w:fill="FFFFFF"/>
        </w:rPr>
        <w:t> (No. ORNL/TM-2017/238). Oak Ridge National Laboratory (ORNL), Oak Ridge, TN (United States).</w:t>
      </w:r>
    </w:p>
    <w:p w:rsidR="00455C2A" w:rsidRPr="00455C2A" w:rsidRDefault="00455C2A" w:rsidP="00455C2A">
      <w:pPr>
        <w:spacing w:line="480" w:lineRule="auto"/>
        <w:ind w:left="720" w:hanging="720"/>
        <w:rPr>
          <w:rFonts w:ascii="Times New Roman" w:hAnsi="Times New Roman" w:cs="Times New Roman"/>
          <w:sz w:val="24"/>
          <w:szCs w:val="24"/>
        </w:rPr>
      </w:pPr>
      <w:r w:rsidRPr="00455C2A">
        <w:rPr>
          <w:rFonts w:ascii="Times New Roman" w:hAnsi="Times New Roman" w:cs="Times New Roman"/>
          <w:color w:val="222222"/>
          <w:sz w:val="24"/>
          <w:szCs w:val="24"/>
          <w:shd w:val="clear" w:color="auto" w:fill="FFFFFF"/>
        </w:rPr>
        <w:t>Boone, L. E., &amp; Kurtz, D. L. (2013). </w:t>
      </w:r>
      <w:r w:rsidRPr="00455C2A">
        <w:rPr>
          <w:rFonts w:ascii="Times New Roman" w:hAnsi="Times New Roman" w:cs="Times New Roman"/>
          <w:i/>
          <w:iCs/>
          <w:color w:val="222222"/>
          <w:sz w:val="24"/>
          <w:szCs w:val="24"/>
          <w:shd w:val="clear" w:color="auto" w:fill="FFFFFF"/>
        </w:rPr>
        <w:t>Contemporary marketing</w:t>
      </w:r>
      <w:r w:rsidRPr="00455C2A">
        <w:rPr>
          <w:rFonts w:ascii="Times New Roman" w:hAnsi="Times New Roman" w:cs="Times New Roman"/>
          <w:color w:val="222222"/>
          <w:sz w:val="24"/>
          <w:szCs w:val="24"/>
          <w:shd w:val="clear" w:color="auto" w:fill="FFFFFF"/>
        </w:rPr>
        <w:t>. Cengage learning.</w:t>
      </w:r>
    </w:p>
    <w:p w:rsidR="00455C2A" w:rsidRPr="00455C2A" w:rsidRDefault="00455C2A" w:rsidP="00455C2A">
      <w:pPr>
        <w:spacing w:line="480" w:lineRule="auto"/>
        <w:ind w:left="720" w:hanging="720"/>
        <w:rPr>
          <w:rFonts w:ascii="Times New Roman" w:hAnsi="Times New Roman" w:cs="Times New Roman"/>
          <w:sz w:val="24"/>
          <w:szCs w:val="24"/>
        </w:rPr>
      </w:pPr>
    </w:p>
    <w:p w:rsidR="00455C2A" w:rsidRPr="00455C2A" w:rsidRDefault="00455C2A" w:rsidP="00455C2A">
      <w:pPr>
        <w:spacing w:line="480" w:lineRule="auto"/>
        <w:ind w:left="720" w:hanging="720"/>
        <w:rPr>
          <w:rFonts w:ascii="Times New Roman" w:hAnsi="Times New Roman" w:cs="Times New Roman"/>
          <w:sz w:val="24"/>
          <w:szCs w:val="24"/>
        </w:rPr>
      </w:pPr>
    </w:p>
    <w:sectPr w:rsidR="00455C2A" w:rsidRPr="00455C2A" w:rsidSect="00371C0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635C" w:rsidRDefault="0047635C" w:rsidP="00371C0C">
      <w:pPr>
        <w:spacing w:after="0" w:line="240" w:lineRule="auto"/>
      </w:pPr>
      <w:r>
        <w:separator/>
      </w:r>
    </w:p>
  </w:endnote>
  <w:endnote w:type="continuationSeparator" w:id="0">
    <w:p w:rsidR="0047635C" w:rsidRDefault="0047635C" w:rsidP="00371C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635C" w:rsidRDefault="0047635C" w:rsidP="00371C0C">
      <w:pPr>
        <w:spacing w:after="0" w:line="240" w:lineRule="auto"/>
      </w:pPr>
      <w:r>
        <w:separator/>
      </w:r>
    </w:p>
  </w:footnote>
  <w:footnote w:type="continuationSeparator" w:id="0">
    <w:p w:rsidR="0047635C" w:rsidRDefault="0047635C" w:rsidP="00371C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29327"/>
      <w:docPartObj>
        <w:docPartGallery w:val="Page Numbers (Top of Page)"/>
        <w:docPartUnique/>
      </w:docPartObj>
    </w:sdtPr>
    <w:sdtEndPr/>
    <w:sdtContent>
      <w:p w:rsidR="00371C0C" w:rsidRDefault="00371C0C" w:rsidP="00371C0C">
        <w:pPr>
          <w:pStyle w:val="Header"/>
          <w:spacing w:line="480" w:lineRule="auto"/>
          <w:jc w:val="right"/>
        </w:pPr>
        <w:r w:rsidRPr="00371C0C">
          <w:rPr>
            <w:rFonts w:ascii="Times New Roman" w:hAnsi="Times New Roman" w:cs="Times New Roman"/>
            <w:sz w:val="24"/>
            <w:szCs w:val="24"/>
          </w:rPr>
          <w:t>STRATEGIC MANAGEMENT PLAN</w:t>
        </w:r>
        <w:r>
          <w:rPr>
            <w:rFonts w:ascii="Times New Roman" w:hAnsi="Times New Roman" w:cs="Times New Roman"/>
            <w:sz w:val="24"/>
            <w:szCs w:val="24"/>
          </w:rPr>
          <w:t xml:space="preserve">                                                                                          </w:t>
        </w:r>
        <w:r w:rsidRPr="00371C0C">
          <w:rPr>
            <w:rFonts w:ascii="Times New Roman" w:hAnsi="Times New Roman" w:cs="Times New Roman"/>
            <w:sz w:val="24"/>
            <w:szCs w:val="24"/>
          </w:rPr>
          <w:fldChar w:fldCharType="begin"/>
        </w:r>
        <w:r w:rsidRPr="00371C0C">
          <w:rPr>
            <w:rFonts w:ascii="Times New Roman" w:hAnsi="Times New Roman" w:cs="Times New Roman"/>
            <w:sz w:val="24"/>
            <w:szCs w:val="24"/>
          </w:rPr>
          <w:instrText xml:space="preserve"> PAGE   \* MERGEFORMAT </w:instrText>
        </w:r>
        <w:r w:rsidRPr="00371C0C">
          <w:rPr>
            <w:rFonts w:ascii="Times New Roman" w:hAnsi="Times New Roman" w:cs="Times New Roman"/>
            <w:sz w:val="24"/>
            <w:szCs w:val="24"/>
          </w:rPr>
          <w:fldChar w:fldCharType="separate"/>
        </w:r>
        <w:r w:rsidR="009D41DA">
          <w:rPr>
            <w:rFonts w:ascii="Times New Roman" w:hAnsi="Times New Roman" w:cs="Times New Roman"/>
            <w:noProof/>
            <w:sz w:val="24"/>
            <w:szCs w:val="24"/>
          </w:rPr>
          <w:t>6</w:t>
        </w:r>
        <w:r w:rsidRPr="00371C0C">
          <w:rPr>
            <w:rFonts w:ascii="Times New Roman" w:hAnsi="Times New Roman" w:cs="Times New Roman"/>
            <w:sz w:val="24"/>
            <w:szCs w:val="24"/>
          </w:rPr>
          <w:fldChar w:fldCharType="end"/>
        </w:r>
      </w:p>
    </w:sdtContent>
  </w:sdt>
  <w:p w:rsidR="00371C0C" w:rsidRDefault="00371C0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1C0C" w:rsidRPr="00371C0C" w:rsidRDefault="00371C0C" w:rsidP="00371C0C">
    <w:pPr>
      <w:pStyle w:val="Header"/>
      <w:spacing w:line="480" w:lineRule="auto"/>
      <w:jc w:val="right"/>
      <w:rPr>
        <w:rFonts w:ascii="Times New Roman" w:hAnsi="Times New Roman" w:cs="Times New Roman"/>
        <w:sz w:val="24"/>
        <w:szCs w:val="24"/>
      </w:rPr>
    </w:pPr>
    <w:r w:rsidRPr="00371C0C">
      <w:rPr>
        <w:rFonts w:ascii="Times New Roman" w:hAnsi="Times New Roman" w:cs="Times New Roman"/>
        <w:sz w:val="24"/>
        <w:szCs w:val="24"/>
      </w:rPr>
      <w:t>Running Head: STRATEGIC MANAGEMENT PLAN</w:t>
    </w:r>
    <w:sdt>
      <w:sdtPr>
        <w:rPr>
          <w:rFonts w:ascii="Times New Roman" w:hAnsi="Times New Roman" w:cs="Times New Roman"/>
          <w:sz w:val="24"/>
          <w:szCs w:val="24"/>
        </w:rPr>
        <w:id w:val="8429333"/>
        <w:docPartObj>
          <w:docPartGallery w:val="Page Numbers (Top of Page)"/>
          <w:docPartUnique/>
        </w:docPartObj>
      </w:sdtPr>
      <w:sdtEndPr/>
      <w:sdtContent>
        <w:r>
          <w:rPr>
            <w:rFonts w:ascii="Times New Roman" w:hAnsi="Times New Roman" w:cs="Times New Roman"/>
            <w:sz w:val="24"/>
            <w:szCs w:val="24"/>
          </w:rPr>
          <w:t xml:space="preserve">                                                                 </w:t>
        </w:r>
        <w:r w:rsidRPr="00371C0C">
          <w:rPr>
            <w:rFonts w:ascii="Times New Roman" w:hAnsi="Times New Roman" w:cs="Times New Roman"/>
            <w:sz w:val="24"/>
            <w:szCs w:val="24"/>
          </w:rPr>
          <w:fldChar w:fldCharType="begin"/>
        </w:r>
        <w:r w:rsidRPr="00371C0C">
          <w:rPr>
            <w:rFonts w:ascii="Times New Roman" w:hAnsi="Times New Roman" w:cs="Times New Roman"/>
            <w:sz w:val="24"/>
            <w:szCs w:val="24"/>
          </w:rPr>
          <w:instrText xml:space="preserve"> PAGE   \* MERGEFORMAT </w:instrText>
        </w:r>
        <w:r w:rsidRPr="00371C0C">
          <w:rPr>
            <w:rFonts w:ascii="Times New Roman" w:hAnsi="Times New Roman" w:cs="Times New Roman"/>
            <w:sz w:val="24"/>
            <w:szCs w:val="24"/>
          </w:rPr>
          <w:fldChar w:fldCharType="separate"/>
        </w:r>
        <w:r w:rsidR="009D41DA">
          <w:rPr>
            <w:rFonts w:ascii="Times New Roman" w:hAnsi="Times New Roman" w:cs="Times New Roman"/>
            <w:noProof/>
            <w:sz w:val="24"/>
            <w:szCs w:val="24"/>
          </w:rPr>
          <w:t>1</w:t>
        </w:r>
        <w:r w:rsidRPr="00371C0C">
          <w:rPr>
            <w:rFonts w:ascii="Times New Roman" w:hAnsi="Times New Roman" w:cs="Times New Roman"/>
            <w:sz w:val="24"/>
            <w:szCs w:val="24"/>
          </w:rPr>
          <w:fldChar w:fldCharType="end"/>
        </w:r>
      </w:sdtContent>
    </w:sdt>
  </w:p>
  <w:p w:rsidR="00371C0C" w:rsidRDefault="00371C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YwMTIzMrYwNzIyNTdQ0lEKTi0uzszPAykwrAUAlZPt1iwAAAA="/>
  </w:docVars>
  <w:rsids>
    <w:rsidRoot w:val="006566E8"/>
    <w:rsid w:val="0002058F"/>
    <w:rsid w:val="000B61CF"/>
    <w:rsid w:val="000C747F"/>
    <w:rsid w:val="000E6EF2"/>
    <w:rsid w:val="001E25B8"/>
    <w:rsid w:val="00245576"/>
    <w:rsid w:val="002C0F60"/>
    <w:rsid w:val="002C627D"/>
    <w:rsid w:val="002F3815"/>
    <w:rsid w:val="00371C0C"/>
    <w:rsid w:val="004167D5"/>
    <w:rsid w:val="00455C2A"/>
    <w:rsid w:val="0047635C"/>
    <w:rsid w:val="004E1F77"/>
    <w:rsid w:val="004F7FE2"/>
    <w:rsid w:val="00503211"/>
    <w:rsid w:val="0056142D"/>
    <w:rsid w:val="006566E8"/>
    <w:rsid w:val="006D174B"/>
    <w:rsid w:val="007E68E4"/>
    <w:rsid w:val="008918E1"/>
    <w:rsid w:val="008B797D"/>
    <w:rsid w:val="008E79D7"/>
    <w:rsid w:val="00924A56"/>
    <w:rsid w:val="009D41DA"/>
    <w:rsid w:val="00A52222"/>
    <w:rsid w:val="00A97D6A"/>
    <w:rsid w:val="00AA2A86"/>
    <w:rsid w:val="00AB2C65"/>
    <w:rsid w:val="00AE002C"/>
    <w:rsid w:val="00B33BFB"/>
    <w:rsid w:val="00B34F29"/>
    <w:rsid w:val="00D235A4"/>
    <w:rsid w:val="00D445F7"/>
    <w:rsid w:val="00D64BF9"/>
    <w:rsid w:val="00E8509E"/>
    <w:rsid w:val="00EE0CA6"/>
    <w:rsid w:val="00F233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069CA1-2ED7-4110-842A-DFB18E8BF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18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1C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1C0C"/>
  </w:style>
  <w:style w:type="paragraph" w:styleId="Footer">
    <w:name w:val="footer"/>
    <w:basedOn w:val="Normal"/>
    <w:link w:val="FooterChar"/>
    <w:uiPriority w:val="99"/>
    <w:semiHidden/>
    <w:unhideWhenUsed/>
    <w:rsid w:val="00371C0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71C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1022</Words>
  <Characters>5828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Fikia</dc:creator>
  <cp:lastModifiedBy>samuel kibe</cp:lastModifiedBy>
  <cp:revision>3</cp:revision>
  <dcterms:created xsi:type="dcterms:W3CDTF">2018-06-09T20:20:00Z</dcterms:created>
  <dcterms:modified xsi:type="dcterms:W3CDTF">2018-06-09T20:20:00Z</dcterms:modified>
</cp:coreProperties>
</file>